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77F5" w14:textId="77777777" w:rsidR="00EE364B" w:rsidRPr="00AF181C" w:rsidRDefault="00EE364B" w:rsidP="00EE364B">
      <w:pPr>
        <w:pStyle w:val="affffff3"/>
        <w:framePr w:wrap="around"/>
      </w:pPr>
      <w:r>
        <w:rPr>
          <w:rFonts w:ascii="Times New Roman"/>
        </w:rPr>
        <w:fldChar w:fldCharType="begin"/>
      </w:r>
      <w:r>
        <w:rPr>
          <w:rFonts w:ascii="Times New Roman"/>
        </w:rPr>
        <w:instrText xml:space="preserve"> MACROBUTTON MTEditEquationSection2 </w:instrText>
      </w:r>
      <w:r w:rsidRPr="00235EE1">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sidRPr="00AF181C">
        <w:rPr>
          <w:rFonts w:ascii="Times New Roman"/>
        </w:rPr>
        <w:t>ICS</w:t>
      </w:r>
      <w:r w:rsidRPr="00AF181C">
        <w:rPr>
          <w:rFonts w:hAnsi="黑体"/>
        </w:rPr>
        <w:t> </w:t>
      </w:r>
      <w:r>
        <w:fldChar w:fldCharType="begin">
          <w:ffData>
            <w:name w:val="ICS"/>
            <w:enabled/>
            <w:calcOnExit w:val="0"/>
            <w:helpText w:type="autoText" w:val="请输入正确的ICS号："/>
            <w:textInput>
              <w:default w:val="35.040"/>
            </w:textInput>
          </w:ffData>
        </w:fldChar>
      </w:r>
      <w:bookmarkStart w:id="0" w:name="ICS"/>
      <w:r>
        <w:instrText xml:space="preserve"> FORMTEXT </w:instrText>
      </w:r>
      <w:r>
        <w:fldChar w:fldCharType="separate"/>
      </w:r>
      <w:r>
        <w:rPr>
          <w:noProof/>
        </w:rPr>
        <w:t>35.040</w:t>
      </w:r>
      <w:r>
        <w:fldChar w:fldCharType="end"/>
      </w:r>
      <w:bookmarkEnd w:id="0"/>
    </w:p>
    <w:p w14:paraId="59EDDF8C" w14:textId="3312DDA5" w:rsidR="00EE364B" w:rsidRPr="00AF181C" w:rsidRDefault="00424BFE" w:rsidP="00EE364B">
      <w:pPr>
        <w:pStyle w:val="affffff3"/>
        <w:framePr w:wrap="around"/>
      </w:pPr>
      <w:r>
        <w:t xml:space="preserve">CCS </w:t>
      </w:r>
      <w:r w:rsidR="00EE364B">
        <w:fldChar w:fldCharType="begin">
          <w:ffData>
            <w:name w:val="WXFLH"/>
            <w:enabled/>
            <w:calcOnExit w:val="0"/>
            <w:helpText w:type="autoText" w:val="请输入中国标准文献分类号："/>
            <w:textInput>
              <w:default w:val="L 71"/>
            </w:textInput>
          </w:ffData>
        </w:fldChar>
      </w:r>
      <w:bookmarkStart w:id="1" w:name="WXFLH"/>
      <w:r w:rsidR="00EE364B">
        <w:instrText xml:space="preserve"> FORMTEXT </w:instrText>
      </w:r>
      <w:r w:rsidR="00EE364B">
        <w:fldChar w:fldCharType="separate"/>
      </w:r>
      <w:r w:rsidR="00EE364B">
        <w:rPr>
          <w:noProof/>
        </w:rPr>
        <w:t>L 71</w:t>
      </w:r>
      <w:r w:rsidR="00EE364B">
        <w:fldChar w:fldCharType="end"/>
      </w:r>
      <w:bookmarkEnd w:id="1"/>
    </w:p>
    <w:p w14:paraId="3527C899" w14:textId="77777777" w:rsidR="005C3A10" w:rsidRDefault="005C3A10" w:rsidP="005C3A10">
      <w:pPr>
        <w:pStyle w:val="afff2"/>
        <w:framePr w:wrap="around"/>
      </w:pPr>
    </w:p>
    <w:p w14:paraId="01D9B329" w14:textId="77777777" w:rsidR="008C1F39" w:rsidRPr="00D92F18" w:rsidRDefault="008C1F39" w:rsidP="00B70F26">
      <w:pPr>
        <w:pStyle w:val="afffff2"/>
        <w:framePr w:wrap="around" w:x="1380" w:y="2021"/>
        <w:rPr>
          <w:sz w:val="84"/>
          <w:szCs w:val="84"/>
        </w:rPr>
      </w:pPr>
      <w:r w:rsidRPr="00D92F18">
        <w:rPr>
          <w:rFonts w:hint="eastAsia"/>
          <w:sz w:val="84"/>
          <w:szCs w:val="84"/>
        </w:rPr>
        <w:t>团体标准</w:t>
      </w:r>
    </w:p>
    <w:p w14:paraId="191A38F4" w14:textId="77777777" w:rsidR="005C3A10" w:rsidRPr="005E02E7" w:rsidRDefault="005E02E7" w:rsidP="005E02E7">
      <w:pPr>
        <w:pStyle w:val="21"/>
        <w:framePr w:wrap="around"/>
        <w:rPr>
          <w:rFonts w:hAnsi="黑体"/>
        </w:rPr>
      </w:pPr>
      <w:r w:rsidRPr="005E02E7">
        <w:rPr>
          <w:rFonts w:hAnsi="黑体"/>
        </w:rPr>
        <w:t>T/</w:t>
      </w:r>
      <w:r w:rsidR="00DF4432">
        <w:rPr>
          <w:rFonts w:hAnsi="黑体"/>
        </w:rPr>
        <w:t>AI</w:t>
      </w:r>
      <w:r w:rsidR="005C3A10" w:rsidRPr="005E02E7">
        <w:rPr>
          <w:rFonts w:hAnsi="黑体"/>
        </w:rPr>
        <w:t xml:space="preserve"> </w:t>
      </w:r>
      <w:r w:rsidR="004953C7">
        <w:rPr>
          <w:rFonts w:hAnsi="黑体"/>
        </w:rPr>
        <w:fldChar w:fldCharType="begin">
          <w:ffData>
            <w:name w:val="StdNo1"/>
            <w:enabled/>
            <w:calcOnExit w:val="0"/>
            <w:textInput>
              <w:default w:val="XXX"/>
            </w:textInput>
          </w:ffData>
        </w:fldChar>
      </w:r>
      <w:bookmarkStart w:id="2" w:name="StdNo1"/>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w:t>
      </w:r>
      <w:r w:rsidR="004953C7">
        <w:rPr>
          <w:rFonts w:hAnsi="黑体"/>
        </w:rPr>
        <w:fldChar w:fldCharType="end"/>
      </w:r>
      <w:bookmarkEnd w:id="2"/>
      <w:r w:rsidR="008F6D96" w:rsidRPr="005E02E7">
        <w:rPr>
          <w:rFonts w:hAnsi="黑体" w:hint="eastAsia"/>
        </w:rPr>
        <w:t>.</w:t>
      </w:r>
      <w:r w:rsidR="004953C7" w:rsidRPr="005E02E7">
        <w:rPr>
          <w:rFonts w:hAnsi="黑体"/>
        </w:rPr>
        <w:fldChar w:fldCharType="begin">
          <w:ffData>
            <w:name w:val=""/>
            <w:enabled/>
            <w:calcOnExit w:val="0"/>
            <w:textInput>
              <w:default w:val="XX"/>
              <w:maxLength w:val="4"/>
            </w:textInput>
          </w:ffData>
        </w:fldChar>
      </w:r>
      <w:r w:rsidR="008F6D96" w:rsidRPr="005E02E7">
        <w:rPr>
          <w:rFonts w:hAnsi="黑体"/>
        </w:rPr>
        <w:instrText xml:space="preserve"> FORMTEXT </w:instrText>
      </w:r>
      <w:r w:rsidR="004953C7" w:rsidRPr="005E02E7">
        <w:rPr>
          <w:rFonts w:hAnsi="黑体"/>
        </w:rPr>
      </w:r>
      <w:r w:rsidR="004953C7" w:rsidRPr="005E02E7">
        <w:rPr>
          <w:rFonts w:hAnsi="黑体"/>
        </w:rPr>
        <w:fldChar w:fldCharType="separate"/>
      </w:r>
      <w:r w:rsidR="008F6D96" w:rsidRPr="005E02E7">
        <w:rPr>
          <w:rFonts w:hAnsi="黑体"/>
          <w:noProof/>
        </w:rPr>
        <w:t>XX</w:t>
      </w:r>
      <w:r w:rsidR="004953C7" w:rsidRPr="005E02E7">
        <w:rPr>
          <w:rFonts w:hAnsi="黑体"/>
        </w:rPr>
        <w:fldChar w:fldCharType="end"/>
      </w:r>
      <w:r w:rsidR="005C3A10" w:rsidRPr="005E02E7">
        <w:rPr>
          <w:rFonts w:hAnsi="黑体"/>
        </w:rPr>
        <w:t>—</w:t>
      </w:r>
      <w:r w:rsidR="004953C7">
        <w:rPr>
          <w:rFonts w:hAnsi="黑体"/>
        </w:rPr>
        <w:fldChar w:fldCharType="begin">
          <w:ffData>
            <w:name w:val="StdNo2"/>
            <w:enabled/>
            <w:calcOnExit w:val="0"/>
            <w:textInput>
              <w:default w:val="XXXX"/>
              <w:maxLength w:val="4"/>
              <w:format w:val="XXX.XX-XXXX"/>
            </w:textInput>
          </w:ffData>
        </w:fldChar>
      </w:r>
      <w:bookmarkStart w:id="3" w:name="StdNo2"/>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XXXX</w:t>
      </w:r>
      <w:r w:rsidR="004953C7">
        <w:rPr>
          <w:rFonts w:hAnsi="黑体"/>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C3A10" w14:paraId="260290CE" w14:textId="77777777" w:rsidTr="00266277">
        <w:tc>
          <w:tcPr>
            <w:tcW w:w="9356" w:type="dxa"/>
            <w:tcBorders>
              <w:top w:val="nil"/>
              <w:left w:val="nil"/>
              <w:bottom w:val="nil"/>
              <w:right w:val="nil"/>
            </w:tcBorders>
            <w:shd w:val="clear" w:color="auto" w:fill="auto"/>
          </w:tcPr>
          <w:bookmarkStart w:id="4" w:name="DT"/>
          <w:p w14:paraId="1E07A2F0" w14:textId="77777777" w:rsidR="005C3A10" w:rsidRDefault="001F262D" w:rsidP="00266277">
            <w:pPr>
              <w:pStyle w:val="afffd"/>
              <w:framePr w:wrap="around"/>
            </w:pPr>
            <w:r>
              <w:rPr>
                <w:noProof/>
              </w:rPr>
              <mc:AlternateContent>
                <mc:Choice Requires="wps">
                  <w:drawing>
                    <wp:anchor distT="0" distB="0" distL="114300" distR="114300" simplePos="0" relativeHeight="251657216" behindDoc="1" locked="0" layoutInCell="1" allowOverlap="1" wp14:anchorId="3445A6EA" wp14:editId="6F21209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3FFB"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gQ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h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B7yOgQdwIAAPIEAAAOAAAA&#10;AAAAAAAAAAAAAC4CAABkcnMvZTJvRG9jLnhtbFBLAQItABQABgAIAAAAIQDMue643QAAAAgBAAAP&#10;AAAAAAAAAAAAAAAAANEEAABkcnMvZG93bnJldi54bWxQSwUGAAAAAAQABADzAAAA2wUAAAAA&#10;" stroked="f"/>
                  </w:pict>
                </mc:Fallback>
              </mc:AlternateContent>
            </w:r>
            <w:r w:rsidR="004953C7">
              <w:fldChar w:fldCharType="begin">
                <w:ffData>
                  <w:name w:val="DT"/>
                  <w:enabled/>
                  <w:calcOnExit w:val="0"/>
                  <w:textInput/>
                </w:ffData>
              </w:fldChar>
            </w:r>
            <w:r w:rsidR="005C3A10">
              <w:instrText xml:space="preserve"> FORMTEXT </w:instrText>
            </w:r>
            <w:r w:rsidR="004953C7">
              <w:fldChar w:fldCharType="separate"/>
            </w:r>
            <w:r w:rsidR="005C3A10">
              <w:rPr>
                <w:noProof/>
              </w:rPr>
              <w:t> </w:t>
            </w:r>
            <w:r w:rsidR="005C3A10">
              <w:rPr>
                <w:noProof/>
              </w:rPr>
              <w:t> </w:t>
            </w:r>
            <w:r w:rsidR="005C3A10">
              <w:rPr>
                <w:noProof/>
              </w:rPr>
              <w:t> </w:t>
            </w:r>
            <w:r w:rsidR="005C3A10">
              <w:rPr>
                <w:noProof/>
              </w:rPr>
              <w:t> </w:t>
            </w:r>
            <w:r w:rsidR="005C3A10">
              <w:rPr>
                <w:noProof/>
              </w:rPr>
              <w:t> </w:t>
            </w:r>
            <w:r w:rsidR="004953C7">
              <w:fldChar w:fldCharType="end"/>
            </w:r>
            <w:bookmarkEnd w:id="4"/>
          </w:p>
        </w:tc>
      </w:tr>
    </w:tbl>
    <w:p w14:paraId="4B79EA7A" w14:textId="77777777" w:rsidR="005C3A10" w:rsidRDefault="005C3A10" w:rsidP="005C3A10">
      <w:pPr>
        <w:pStyle w:val="21"/>
        <w:framePr w:wrap="around"/>
      </w:pPr>
    </w:p>
    <w:p w14:paraId="1F253AA4" w14:textId="77777777" w:rsidR="005C3A10" w:rsidRDefault="005C3A10" w:rsidP="005C3A10">
      <w:pPr>
        <w:pStyle w:val="21"/>
        <w:framePr w:wrap="around"/>
      </w:pPr>
    </w:p>
    <w:p w14:paraId="2668905B" w14:textId="2BDB5FA0" w:rsidR="00764B5B" w:rsidRDefault="00764B5B" w:rsidP="00764B5B">
      <w:pPr>
        <w:pStyle w:val="afffe"/>
        <w:framePr w:wrap="around"/>
      </w:pPr>
      <w:r>
        <w:rPr>
          <w:rFonts w:hint="eastAsia"/>
        </w:rPr>
        <w:t>人工智能</w:t>
      </w:r>
      <w:proofErr w:type="gramStart"/>
      <w:r>
        <w:rPr>
          <w:rFonts w:hint="eastAsia"/>
        </w:rPr>
        <w:t>算力中心</w:t>
      </w:r>
      <w:proofErr w:type="gramEnd"/>
      <w:r>
        <w:rPr>
          <w:rFonts w:hint="eastAsia"/>
        </w:rPr>
        <w:t xml:space="preserve">技术规范 </w:t>
      </w:r>
    </w:p>
    <w:p w14:paraId="724763C4" w14:textId="1476ADBB" w:rsidR="005C3A10" w:rsidRDefault="00764B5B" w:rsidP="00764B5B">
      <w:pPr>
        <w:pStyle w:val="afffe"/>
        <w:framePr w:wrap="around"/>
      </w:pPr>
      <w:r>
        <w:rPr>
          <w:rFonts w:hint="eastAsia"/>
        </w:rPr>
        <w:t>第1部分：技术要求</w:t>
      </w:r>
    </w:p>
    <w:bookmarkStart w:id="5" w:name="StdEnglishName"/>
    <w:p w14:paraId="37CB4D44" w14:textId="2D674F6A" w:rsidR="005C3A10" w:rsidRPr="00764B5B" w:rsidRDefault="004953C7" w:rsidP="005C3A10">
      <w:pPr>
        <w:pStyle w:val="affff"/>
        <w:framePr w:wrap="around"/>
        <w:rPr>
          <w:rFonts w:ascii="黑体" w:hAnsi="黑体"/>
        </w:rPr>
      </w:pPr>
      <w:r w:rsidRPr="00764B5B">
        <w:rPr>
          <w:rFonts w:ascii="黑体" w:hAnsi="黑体"/>
        </w:rPr>
        <w:fldChar w:fldCharType="begin">
          <w:ffData>
            <w:name w:val="StdEnglishName"/>
            <w:enabled/>
            <w:calcOnExit w:val="0"/>
            <w:textInput>
              <w:default w:val="点击此处添加标准英文译名"/>
            </w:textInput>
          </w:ffData>
        </w:fldChar>
      </w:r>
      <w:r w:rsidR="005C3A10" w:rsidRPr="00764B5B">
        <w:rPr>
          <w:rFonts w:ascii="黑体" w:hAnsi="黑体"/>
        </w:rPr>
        <w:instrText xml:space="preserve"> FORMTEXT </w:instrText>
      </w:r>
      <w:r w:rsidRPr="00764B5B">
        <w:rPr>
          <w:rFonts w:ascii="黑体" w:hAnsi="黑体"/>
        </w:rPr>
      </w:r>
      <w:r w:rsidRPr="00764B5B">
        <w:rPr>
          <w:rFonts w:ascii="黑体" w:hAnsi="黑体"/>
        </w:rPr>
        <w:fldChar w:fldCharType="separate"/>
      </w:r>
      <w:r w:rsidR="00764B5B" w:rsidRPr="00764B5B">
        <w:rPr>
          <w:rFonts w:ascii="黑体" w:hAnsi="黑体" w:hint="eastAsia"/>
          <w:noProof/>
        </w:rPr>
        <w:t>Specification</w:t>
      </w:r>
      <w:r w:rsidR="00764B5B" w:rsidRPr="00764B5B">
        <w:rPr>
          <w:rFonts w:ascii="黑体" w:hAnsi="黑体"/>
          <w:noProof/>
        </w:rPr>
        <w:t xml:space="preserve"> for artificialintelligence computingcentre </w:t>
      </w:r>
      <w:r w:rsidR="00764B5B" w:rsidRPr="00764B5B">
        <w:rPr>
          <w:rFonts w:ascii="黑体" w:hAnsi="黑体"/>
          <w:noProof/>
        </w:rPr>
        <w:br/>
        <w:t>Part 1</w:t>
      </w:r>
      <w:r w:rsidR="00764B5B" w:rsidRPr="00764B5B">
        <w:rPr>
          <w:rFonts w:ascii="黑体" w:hAnsi="黑体" w:hint="eastAsia"/>
          <w:noProof/>
        </w:rPr>
        <w:t>：Technical</w:t>
      </w:r>
      <w:r w:rsidR="00764B5B" w:rsidRPr="00764B5B">
        <w:rPr>
          <w:rFonts w:ascii="黑体" w:hAnsi="黑体"/>
          <w:noProof/>
        </w:rPr>
        <w:t xml:space="preserve"> requirements</w:t>
      </w:r>
      <w:r w:rsidRPr="00764B5B">
        <w:rPr>
          <w:rFonts w:ascii="黑体" w:hAnsi="黑体"/>
        </w:rPr>
        <w:fldChar w:fldCharType="end"/>
      </w:r>
      <w:bookmarkEnd w:id="5"/>
    </w:p>
    <w:p w14:paraId="0D5FF54F" w14:textId="2E3495D5" w:rsidR="005C3A10" w:rsidRPr="005C3A10" w:rsidRDefault="00835072" w:rsidP="005C3A10">
      <w:pPr>
        <w:pStyle w:val="affff0"/>
        <w:framePr w:wrap="around"/>
      </w:pPr>
      <w:r>
        <w:fldChar w:fldCharType="begin">
          <w:ffData>
            <w:name w:val="YZBS"/>
            <w:enabled/>
            <w:calcOnExit w:val="0"/>
            <w:textInput/>
          </w:ffData>
        </w:fldChar>
      </w:r>
      <w:r>
        <w:instrText xml:space="preserve"> </w:instrText>
      </w:r>
      <w:bookmarkStart w:id="6" w:name="YZBS"/>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C3A10" w14:paraId="3C475CC9" w14:textId="77777777" w:rsidTr="00266277">
        <w:tc>
          <w:tcPr>
            <w:tcW w:w="9855" w:type="dxa"/>
            <w:tcBorders>
              <w:top w:val="nil"/>
              <w:left w:val="nil"/>
              <w:bottom w:val="nil"/>
              <w:right w:val="nil"/>
            </w:tcBorders>
            <w:shd w:val="clear" w:color="auto" w:fill="auto"/>
          </w:tcPr>
          <w:p w14:paraId="355295BE" w14:textId="5CD57A9F" w:rsidR="005C3A10" w:rsidRDefault="001F262D" w:rsidP="00266277">
            <w:pPr>
              <w:pStyle w:val="affff1"/>
              <w:framePr w:wrap="around"/>
            </w:pPr>
            <w:r>
              <w:rPr>
                <w:noProof/>
              </w:rPr>
              <mc:AlternateContent>
                <mc:Choice Requires="wps">
                  <w:drawing>
                    <wp:anchor distT="0" distB="0" distL="114300" distR="114300" simplePos="0" relativeHeight="251659264" behindDoc="1" locked="1" layoutInCell="1" allowOverlap="1" wp14:anchorId="64EB5867" wp14:editId="33AB5FD4">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583B1" id="RQ" o:spid="_x0000_s1026" style="position:absolute;left:0;text-align:left;margin-left:173.3pt;margin-top:45.15pt;width:15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mdQIAAPI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R/f7mdQIAAPIEAAAOAAAAAAAA&#10;AAAAAAAAAC4CAABkcnMvZTJvRG9jLnhtbFBLAQItABQABgAIAAAAIQD0N6/e3AAAAAoBAAAPAAAA&#10;AAAAAAAAAAAAAM8EAABkcnMvZG93bnJldi54bWxQSwUGAAAAAAQABADzAAAA2AUAAAAA&#10;" stroked="f">
                      <w10:anchorlock/>
                    </v:rect>
                  </w:pict>
                </mc:Fallback>
              </mc:AlternateContent>
            </w:r>
            <w:r>
              <w:rPr>
                <w:noProof/>
              </w:rPr>
              <mc:AlternateContent>
                <mc:Choice Requires="wps">
                  <w:drawing>
                    <wp:anchor distT="0" distB="0" distL="114300" distR="114300" simplePos="0" relativeHeight="251658240" behindDoc="1" locked="0" layoutInCell="1" allowOverlap="1" wp14:anchorId="50881DE2" wp14:editId="10EF4717">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29005" id="LB" o:spid="_x0000_s1026" style="position:absolute;left:0;text-align:left;margin-left:193.3pt;margin-top:20.15pt;width:10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FwdQIAAPIE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dC7xcHUCAADyBAAADgAAAAAA&#10;AAAAAAAAAAAuAgAAZHJzL2Uyb0RvYy54bWxQSwECLQAUAAYACAAAACEAIk4ljd0AAAAJAQAADwAA&#10;AAAAAAAAAAAAAADPBAAAZHJzL2Rvd25yZXYueG1sUEsFBgAAAAAEAAQA8wAAANkFAAAAAA==&#10;" stroked="f"/>
                  </w:pict>
                </mc:Fallback>
              </mc:AlternateContent>
            </w:r>
            <w:r w:rsidR="00764B5B">
              <w:rPr>
                <w:rFonts w:hint="eastAsia"/>
              </w:rPr>
              <w:t>（征求意见稿）</w:t>
            </w:r>
          </w:p>
        </w:tc>
      </w:tr>
      <w:tr w:rsidR="005C3A10" w14:paraId="00A44813" w14:textId="77777777" w:rsidTr="00266277">
        <w:tc>
          <w:tcPr>
            <w:tcW w:w="9855" w:type="dxa"/>
            <w:tcBorders>
              <w:top w:val="nil"/>
              <w:left w:val="nil"/>
              <w:bottom w:val="nil"/>
              <w:right w:val="nil"/>
            </w:tcBorders>
            <w:shd w:val="clear" w:color="auto" w:fill="auto"/>
          </w:tcPr>
          <w:p w14:paraId="18BF5ECB" w14:textId="7B38B3CD" w:rsidR="005C3A10" w:rsidRDefault="00B333ED" w:rsidP="005C3A10">
            <w:pPr>
              <w:pStyle w:val="affff2"/>
              <w:framePr w:wrap="around"/>
            </w:pPr>
            <w:r>
              <w:fldChar w:fldCharType="begin">
                <w:ffData>
                  <w:name w:val="WCRQ"/>
                  <w:enabled/>
                  <w:calcOnExit w:val="0"/>
                  <w:textInput>
                    <w:default w:val="（在提交反馈意见时，请将您知道的相关专利连同支持性文件一并附上）"/>
                  </w:textInput>
                </w:ffData>
              </w:fldChar>
            </w:r>
            <w:bookmarkStart w:id="7" w:name="WCRQ"/>
            <w:r>
              <w:instrText xml:space="preserve"> FORMTEXT </w:instrText>
            </w:r>
            <w:r>
              <w:fldChar w:fldCharType="separate"/>
            </w:r>
            <w:r>
              <w:rPr>
                <w:rFonts w:hint="eastAsia"/>
                <w:noProof/>
              </w:rPr>
              <w:t>（在提交反馈意见时，请将您知道的相关专利连同支持性文件一并附上）</w:t>
            </w:r>
            <w:r>
              <w:fldChar w:fldCharType="end"/>
            </w:r>
            <w:bookmarkEnd w:id="7"/>
          </w:p>
        </w:tc>
      </w:tr>
    </w:tbl>
    <w:bookmarkStart w:id="8" w:name="SY"/>
    <w:p w14:paraId="396DA877" w14:textId="77777777" w:rsidR="005C3A10" w:rsidRDefault="004953C7" w:rsidP="00F84204">
      <w:pPr>
        <w:pStyle w:val="affffffb"/>
        <w:framePr w:wrap="around" w:hAnchor="page" w:x="6929" w:y="13980"/>
      </w:pPr>
      <w:r w:rsidRPr="005C3A10">
        <w:rPr>
          <w:rFonts w:ascii="黑体"/>
        </w:rPr>
        <w:fldChar w:fldCharType="begin">
          <w:ffData>
            <w:name w:val="SY"/>
            <w:enabled/>
            <w:calcOnExit w:val="0"/>
            <w:textInput>
              <w:default w:val="XXXX"/>
              <w:maxLength w:val="4"/>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XXXX</w:t>
      </w:r>
      <w:r w:rsidRPr="005C3A10">
        <w:rPr>
          <w:rFonts w:ascii="黑体"/>
        </w:rPr>
        <w:fldChar w:fldCharType="end"/>
      </w:r>
      <w:bookmarkEnd w:id="8"/>
      <w:r w:rsidR="005C3A10">
        <w:t xml:space="preserve"> </w:t>
      </w:r>
      <w:r w:rsidR="005C3A10" w:rsidRPr="005C3A10">
        <w:rPr>
          <w:rFonts w:ascii="黑体"/>
        </w:rPr>
        <w:t>-</w:t>
      </w:r>
      <w:r w:rsidR="005C3A10">
        <w:t xml:space="preserve"> </w:t>
      </w:r>
      <w:bookmarkStart w:id="9" w:name="SM"/>
      <w:r w:rsidRPr="005C3A10">
        <w:rPr>
          <w:rFonts w:ascii="黑体"/>
        </w:rPr>
        <w:fldChar w:fldCharType="begin">
          <w:ffData>
            <w:name w:val="SM"/>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9"/>
      <w:r w:rsidR="005C3A10">
        <w:t xml:space="preserve"> </w:t>
      </w:r>
      <w:r w:rsidR="005C3A10" w:rsidRPr="005C3A10">
        <w:rPr>
          <w:rFonts w:ascii="黑体"/>
        </w:rPr>
        <w:t>-</w:t>
      </w:r>
      <w:r w:rsidR="005C3A10">
        <w:t xml:space="preserve"> </w:t>
      </w:r>
      <w:bookmarkStart w:id="10" w:name="SD"/>
      <w:r w:rsidRPr="005C3A10">
        <w:rPr>
          <w:rFonts w:ascii="黑体"/>
        </w:rPr>
        <w:fldChar w:fldCharType="begin">
          <w:ffData>
            <w:name w:val="SD"/>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10"/>
      <w:r w:rsidR="005C3A10">
        <w:rPr>
          <w:rFonts w:hint="eastAsia"/>
        </w:rPr>
        <w:t>实施</w:t>
      </w:r>
    </w:p>
    <w:p w14:paraId="3EE4B379" w14:textId="77777777" w:rsidR="005C3A10" w:rsidRPr="00EA750D" w:rsidRDefault="00167BE3" w:rsidP="00406005">
      <w:pPr>
        <w:pStyle w:val="afffb"/>
        <w:framePr w:w="9802" w:h="856" w:hRule="exact" w:wrap="around" w:x="1397" w:y="14821"/>
        <w:rPr>
          <w:sz w:val="32"/>
          <w:szCs w:val="32"/>
        </w:rPr>
      </w:pPr>
      <w:r>
        <w:rPr>
          <w:rFonts w:hint="eastAsia"/>
          <w:sz w:val="32"/>
          <w:szCs w:val="32"/>
        </w:rPr>
        <w:t>中关村视听产业技术</w:t>
      </w:r>
      <w:r w:rsidR="00406005" w:rsidRPr="00EA750D">
        <w:rPr>
          <w:rFonts w:hint="eastAsia"/>
          <w:sz w:val="32"/>
          <w:szCs w:val="32"/>
        </w:rPr>
        <w:t>创新联盟</w:t>
      </w:r>
      <w:r w:rsidR="008F6D96" w:rsidRPr="00EA750D">
        <w:rPr>
          <w:rFonts w:hint="eastAsia"/>
          <w:sz w:val="32"/>
          <w:szCs w:val="32"/>
        </w:rPr>
        <w:t xml:space="preserve">  </w:t>
      </w:r>
      <w:r w:rsidR="008F6D96" w:rsidRPr="00EA750D">
        <w:rPr>
          <w:rFonts w:ascii="黑体" w:eastAsia="黑体" w:hAnsi="黑体" w:hint="eastAsia"/>
          <w:b w:val="0"/>
          <w:sz w:val="32"/>
          <w:szCs w:val="32"/>
        </w:rPr>
        <w:t>发布</w:t>
      </w:r>
    </w:p>
    <w:p w14:paraId="44608875" w14:textId="186BD4CE" w:rsidR="00EE364B" w:rsidRDefault="00EE364B" w:rsidP="00EE364B">
      <w:pPr>
        <w:pStyle w:val="affffffb"/>
        <w:framePr w:wrap="around" w:hAnchor="page" w:x="1" w:y="14061"/>
      </w:pPr>
      <w:r w:rsidRPr="005C3A10">
        <w:rPr>
          <w:rFonts w:ascii="黑体"/>
        </w:rPr>
        <w:fldChar w:fldCharType="begin">
          <w:ffData>
            <w:name w:val="SY"/>
            <w:enabled/>
            <w:calcOnExit w:val="0"/>
            <w:textInput>
              <w:default w:val="XXXX"/>
              <w:maxLength w:val="4"/>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XXXX</w:t>
      </w:r>
      <w:r w:rsidRPr="005C3A10">
        <w:rPr>
          <w:rFonts w:ascii="黑体"/>
        </w:rPr>
        <w:fldChar w:fldCharType="end"/>
      </w:r>
      <w:r>
        <w:t xml:space="preserve"> </w:t>
      </w:r>
      <w:r w:rsidRPr="005C3A10">
        <w:rPr>
          <w:rFonts w:ascii="黑体"/>
        </w:rPr>
        <w:t>-</w:t>
      </w:r>
      <w:r>
        <w:t xml:space="preserve"> </w:t>
      </w:r>
      <w:r w:rsidRPr="005C3A10">
        <w:rPr>
          <w:rFonts w:ascii="黑体"/>
        </w:rPr>
        <w:fldChar w:fldCharType="begin">
          <w:ffData>
            <w:name w:val="SM"/>
            <w:enabled/>
            <w:calcOnExit w:val="0"/>
            <w:textInput>
              <w:default w:val="XX"/>
              <w:maxLength w:val="2"/>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w:t>
      </w:r>
      <w:r w:rsidRPr="005C3A10">
        <w:rPr>
          <w:rFonts w:ascii="黑体"/>
        </w:rPr>
        <w:fldChar w:fldCharType="end"/>
      </w:r>
      <w:r>
        <w:t xml:space="preserve"> </w:t>
      </w:r>
      <w:r w:rsidRPr="005C3A10">
        <w:rPr>
          <w:rFonts w:ascii="黑体"/>
        </w:rPr>
        <w:t>-</w:t>
      </w:r>
      <w:r>
        <w:t xml:space="preserve"> </w:t>
      </w:r>
      <w:r w:rsidRPr="005C3A10">
        <w:rPr>
          <w:rFonts w:ascii="黑体"/>
        </w:rPr>
        <w:fldChar w:fldCharType="begin">
          <w:ffData>
            <w:name w:val="SD"/>
            <w:enabled/>
            <w:calcOnExit w:val="0"/>
            <w:textInput>
              <w:default w:val="XX"/>
              <w:maxLength w:val="2"/>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w:t>
      </w:r>
      <w:r w:rsidRPr="005C3A10">
        <w:rPr>
          <w:rFonts w:ascii="黑体"/>
        </w:rPr>
        <w:fldChar w:fldCharType="end"/>
      </w:r>
      <w:r>
        <w:rPr>
          <w:rFonts w:hint="eastAsia"/>
        </w:rPr>
        <w:t>发布</w:t>
      </w:r>
    </w:p>
    <w:p w14:paraId="66C610E1" w14:textId="77777777" w:rsidR="005C3A10" w:rsidRPr="005C3A10" w:rsidRDefault="001F262D" w:rsidP="005C3A10">
      <w:pPr>
        <w:pStyle w:val="aff7"/>
        <w:sectPr w:rsidR="005C3A10" w:rsidRPr="005C3A10" w:rsidSect="005C3A10">
          <w:headerReference w:type="even" r:id="rId8"/>
          <w:footerReference w:type="even" r:id="rId9"/>
          <w:pgSz w:w="11906" w:h="16838" w:code="9"/>
          <w:pgMar w:top="567" w:right="850" w:bottom="1134" w:left="1418" w:header="0" w:footer="0" w:gutter="0"/>
          <w:pgNumType w:start="1"/>
          <w:cols w:space="425"/>
          <w:docGrid w:type="lines" w:linePitch="312"/>
        </w:sectPr>
      </w:pPr>
      <w:r>
        <mc:AlternateContent>
          <mc:Choice Requires="wps">
            <w:drawing>
              <wp:anchor distT="4294967295" distB="4294967295" distL="114300" distR="114300" simplePos="0" relativeHeight="251661312" behindDoc="0" locked="0" layoutInCell="1" allowOverlap="1" wp14:anchorId="4686E49E" wp14:editId="3FFD6222">
                <wp:simplePos x="0" y="0"/>
                <wp:positionH relativeFrom="column">
                  <wp:posOffset>-28575</wp:posOffset>
                </wp:positionH>
                <wp:positionV relativeFrom="paragraph">
                  <wp:posOffset>8987789</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43B0B" id="Line 1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07.7pt" to="479.65pt,7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wI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"/>
            </w:pict>
          </mc:Fallback>
        </mc:AlternateContent>
      </w:r>
      <w:r>
        <mc:AlternateContent>
          <mc:Choice Requires="wps">
            <w:drawing>
              <wp:anchor distT="4294967295" distB="4294967295" distL="114300" distR="114300" simplePos="0" relativeHeight="251656192" behindDoc="0" locked="0" layoutInCell="1" allowOverlap="1" wp14:anchorId="76AA78EE" wp14:editId="04EE46B7">
                <wp:simplePos x="0" y="0"/>
                <wp:positionH relativeFrom="column">
                  <wp:posOffset>-635</wp:posOffset>
                </wp:positionH>
                <wp:positionV relativeFrom="paragraph">
                  <wp:posOffset>2339974</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D81F3" id="Line 1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83EwIAACkEAAAOAAAAZHJzL2Uyb0RvYy54bWysU8uu2jAQ3VfqP1jeQxJuo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A&#10;3P83EwIAACkEAAAOAAAAAAAAAAAAAAAAAC4CAABkcnMvZTJvRG9jLnhtbFBLAQItABQABgAIAAAA&#10;IQBj7kw33gAAAAkBAAAPAAAAAAAAAAAAAAAAAG0EAABkcnMvZG93bnJldi54bWxQSwUGAAAAAAQA&#10;BADzAAAAeAUAAAAA&#10;"/>
            </w:pict>
          </mc:Fallback>
        </mc:AlternateContent>
      </w:r>
    </w:p>
    <w:p w14:paraId="5405944C" w14:textId="168057DD" w:rsidR="00147D26" w:rsidRPr="00A21B4E" w:rsidRDefault="005C3A10" w:rsidP="00A21B4E">
      <w:pPr>
        <w:pStyle w:val="affa"/>
      </w:pPr>
      <w:bookmarkStart w:id="11" w:name="_Toc110627139"/>
      <w:bookmarkStart w:id="12" w:name="_Toc110627354"/>
      <w:r w:rsidRPr="005C3A10">
        <w:rPr>
          <w:rFonts w:hint="eastAsia"/>
        </w:rPr>
        <w:lastRenderedPageBreak/>
        <w:t>目</w:t>
      </w:r>
      <w:bookmarkStart w:id="13" w:name="BKML"/>
      <w:r w:rsidRPr="005C3A10">
        <w:rPr>
          <w:rFonts w:hAnsi="黑体"/>
        </w:rPr>
        <w:t> </w:t>
      </w:r>
      <w:r w:rsidRPr="005C3A10">
        <w:rPr>
          <w:rFonts w:hAnsi="黑体"/>
        </w:rPr>
        <w:t> </w:t>
      </w:r>
      <w:r w:rsidRPr="005C3A10">
        <w:rPr>
          <w:rFonts w:hint="eastAsia"/>
        </w:rPr>
        <w:t>次</w:t>
      </w:r>
      <w:bookmarkEnd w:id="11"/>
      <w:bookmarkEnd w:id="12"/>
      <w:bookmarkEnd w:id="13"/>
      <w:r w:rsidR="00147D26" w:rsidRPr="00211AF3">
        <w:rPr>
          <w:rFonts w:ascii="宋体" w:eastAsia="宋体" w:hAnsi="宋体"/>
          <w:b/>
          <w:bCs/>
          <w:sz w:val="21"/>
          <w:szCs w:val="21"/>
          <w:lang w:val="zh-CN"/>
        </w:rPr>
        <w:fldChar w:fldCharType="begin"/>
      </w:r>
      <w:r w:rsidR="00147D26" w:rsidRPr="00211AF3">
        <w:rPr>
          <w:rFonts w:ascii="宋体" w:eastAsia="宋体" w:hAnsi="宋体"/>
          <w:b/>
          <w:bCs/>
          <w:sz w:val="21"/>
          <w:szCs w:val="21"/>
          <w:lang w:val="zh-CN"/>
        </w:rPr>
        <w:instrText xml:space="preserve"> TOC \o "1-3" \h \z \u </w:instrText>
      </w:r>
      <w:r w:rsidR="00147D26" w:rsidRPr="00211AF3">
        <w:rPr>
          <w:rFonts w:ascii="宋体" w:eastAsia="宋体" w:hAnsi="宋体"/>
          <w:b/>
          <w:bCs/>
          <w:sz w:val="21"/>
          <w:szCs w:val="21"/>
          <w:lang w:val="zh-CN"/>
        </w:rPr>
        <w:fldChar w:fldCharType="separate"/>
      </w:r>
      <w:hyperlink w:anchor="_Toc110627434" w:history="1"/>
    </w:p>
    <w:p w14:paraId="071C9A89" w14:textId="137CD51D" w:rsidR="00A21B4E" w:rsidRPr="00211AF3" w:rsidRDefault="00000000" w:rsidP="001421B3">
      <w:pPr>
        <w:pStyle w:val="TOC2"/>
        <w:tabs>
          <w:tab w:val="right" w:leader="dot" w:pos="8296"/>
        </w:tabs>
        <w:rPr>
          <w:rFonts w:hAnsi="宋体" w:cstheme="minorBidi"/>
          <w:smallCaps/>
          <w:noProof/>
        </w:rPr>
      </w:pPr>
      <w:hyperlink w:anchor="_Toc110627435" w:history="1">
        <w:r w:rsidR="00A21B4E">
          <w:rPr>
            <w:rStyle w:val="afff9"/>
            <w:rFonts w:hAnsi="宋体"/>
          </w:rPr>
          <w:t>前言</w:t>
        </w:r>
        <w:r w:rsidR="00A21B4E" w:rsidRPr="00211AF3">
          <w:rPr>
            <w:rFonts w:hAnsi="宋体"/>
            <w:noProof/>
            <w:webHidden/>
          </w:rPr>
          <w:tab/>
        </w:r>
        <w:r w:rsidR="00A21B4E">
          <w:rPr>
            <w:rFonts w:hAnsi="宋体" w:hint="eastAsia"/>
            <w:noProof/>
            <w:webHidden/>
          </w:rPr>
          <w:t>II</w:t>
        </w:r>
      </w:hyperlink>
    </w:p>
    <w:p w14:paraId="6F611E8F" w14:textId="75D7137F" w:rsidR="00A21B4E" w:rsidRPr="00211AF3" w:rsidRDefault="00000000" w:rsidP="001421B3">
      <w:pPr>
        <w:pStyle w:val="TOC2"/>
        <w:tabs>
          <w:tab w:val="right" w:leader="dot" w:pos="8296"/>
        </w:tabs>
        <w:rPr>
          <w:rFonts w:hAnsi="宋体" w:cstheme="minorBidi"/>
          <w:smallCaps/>
          <w:noProof/>
        </w:rPr>
      </w:pPr>
      <w:hyperlink w:anchor="_Toc110627435" w:history="1">
        <w:r w:rsidR="00A21B4E">
          <w:rPr>
            <w:rStyle w:val="afff9"/>
            <w:rFonts w:hAnsi="宋体" w:hint="eastAsia"/>
          </w:rPr>
          <w:t>引言</w:t>
        </w:r>
        <w:r w:rsidR="00A21B4E" w:rsidRPr="00211AF3">
          <w:rPr>
            <w:rFonts w:hAnsi="宋体"/>
            <w:noProof/>
            <w:webHidden/>
          </w:rPr>
          <w:tab/>
        </w:r>
        <w:r w:rsidR="00A21B4E">
          <w:rPr>
            <w:rFonts w:hAnsi="宋体" w:hint="eastAsia"/>
            <w:noProof/>
            <w:webHidden/>
          </w:rPr>
          <w:t>III</w:t>
        </w:r>
      </w:hyperlink>
    </w:p>
    <w:p w14:paraId="7516FCA6" w14:textId="527B2D02" w:rsidR="00147D26" w:rsidRPr="00211AF3" w:rsidRDefault="00000000" w:rsidP="001421B3">
      <w:pPr>
        <w:pStyle w:val="TOC2"/>
        <w:tabs>
          <w:tab w:val="right" w:leader="dot" w:pos="8296"/>
        </w:tabs>
        <w:rPr>
          <w:rFonts w:hAnsi="宋体" w:cstheme="minorBidi"/>
          <w:smallCaps/>
          <w:noProof/>
        </w:rPr>
      </w:pPr>
      <w:hyperlink w:anchor="_Toc110627435" w:history="1">
        <w:r w:rsidR="00147D26" w:rsidRPr="00211AF3">
          <w:rPr>
            <w:rStyle w:val="afff9"/>
            <w:rFonts w:hAnsi="宋体"/>
          </w:rPr>
          <w:t>1</w:t>
        </w:r>
        <w:r w:rsidR="00147D26" w:rsidRPr="00211AF3">
          <w:rPr>
            <w:rStyle w:val="afff9"/>
            <w:rFonts w:hAnsi="宋体" w:hint="eastAsia"/>
          </w:rPr>
          <w:t xml:space="preserve"> 范围</w:t>
        </w:r>
        <w:r w:rsidR="00147D26" w:rsidRPr="00211AF3">
          <w:rPr>
            <w:rFonts w:hAnsi="宋体"/>
            <w:noProof/>
            <w:webHidden/>
          </w:rPr>
          <w:tab/>
        </w:r>
        <w:r w:rsidR="002F1A89">
          <w:rPr>
            <w:rFonts w:hAnsi="宋体"/>
            <w:noProof/>
            <w:webHidden/>
          </w:rPr>
          <w:t>1</w:t>
        </w:r>
      </w:hyperlink>
    </w:p>
    <w:p w14:paraId="0DE772BB" w14:textId="2394BB99" w:rsidR="00147D26" w:rsidRPr="00211AF3" w:rsidRDefault="00000000" w:rsidP="001421B3">
      <w:pPr>
        <w:pStyle w:val="TOC2"/>
        <w:tabs>
          <w:tab w:val="right" w:leader="dot" w:pos="8296"/>
        </w:tabs>
        <w:rPr>
          <w:rFonts w:hAnsi="宋体" w:cstheme="minorBidi"/>
          <w:smallCaps/>
          <w:noProof/>
        </w:rPr>
      </w:pPr>
      <w:hyperlink w:anchor="_Toc110627436" w:history="1">
        <w:r w:rsidR="00147D26" w:rsidRPr="00211AF3">
          <w:rPr>
            <w:rStyle w:val="afff9"/>
            <w:rFonts w:hAnsi="宋体"/>
          </w:rPr>
          <w:t>2</w:t>
        </w:r>
        <w:r w:rsidR="00147D26" w:rsidRPr="00211AF3">
          <w:rPr>
            <w:rStyle w:val="afff9"/>
            <w:rFonts w:hAnsi="宋体" w:hint="eastAsia"/>
          </w:rPr>
          <w:t xml:space="preserve"> 规范性引用文件</w:t>
        </w:r>
        <w:r w:rsidR="00147D26" w:rsidRPr="00211AF3">
          <w:rPr>
            <w:rFonts w:hAnsi="宋体"/>
            <w:noProof/>
            <w:webHidden/>
          </w:rPr>
          <w:tab/>
        </w:r>
        <w:r w:rsidR="002F1A89">
          <w:rPr>
            <w:rFonts w:hAnsi="宋体"/>
            <w:noProof/>
            <w:webHidden/>
          </w:rPr>
          <w:t>1</w:t>
        </w:r>
      </w:hyperlink>
    </w:p>
    <w:p w14:paraId="03291E51" w14:textId="3F5E3957" w:rsidR="00147D26" w:rsidRPr="00211AF3" w:rsidRDefault="00000000" w:rsidP="001421B3">
      <w:pPr>
        <w:pStyle w:val="TOC2"/>
        <w:tabs>
          <w:tab w:val="right" w:leader="dot" w:pos="8296"/>
        </w:tabs>
        <w:rPr>
          <w:rFonts w:hAnsi="宋体" w:cstheme="minorBidi"/>
          <w:noProof/>
        </w:rPr>
      </w:pPr>
      <w:hyperlink w:anchor="_Toc110627437" w:history="1">
        <w:r w:rsidR="00147D26" w:rsidRPr="00211AF3">
          <w:rPr>
            <w:rStyle w:val="afff9"/>
            <w:rFonts w:hAnsi="宋体"/>
          </w:rPr>
          <w:t>3</w:t>
        </w:r>
        <w:r w:rsidR="00147D26" w:rsidRPr="00211AF3">
          <w:rPr>
            <w:rStyle w:val="afff9"/>
            <w:rFonts w:hAnsi="宋体" w:hint="eastAsia"/>
          </w:rPr>
          <w:t xml:space="preserve"> 术语</w:t>
        </w:r>
        <w:r w:rsidR="00147D26" w:rsidRPr="00211AF3">
          <w:rPr>
            <w:rFonts w:hAnsi="宋体"/>
            <w:noProof/>
            <w:webHidden/>
          </w:rPr>
          <w:tab/>
        </w:r>
        <w:r w:rsidR="002F1A89">
          <w:rPr>
            <w:rFonts w:hAnsi="宋体"/>
            <w:noProof/>
            <w:webHidden/>
          </w:rPr>
          <w:t>1</w:t>
        </w:r>
      </w:hyperlink>
    </w:p>
    <w:p w14:paraId="5B7CCD9C" w14:textId="043DBB4E" w:rsidR="00147D26" w:rsidRPr="00211AF3" w:rsidRDefault="00000000" w:rsidP="001421B3">
      <w:pPr>
        <w:pStyle w:val="TOC2"/>
        <w:tabs>
          <w:tab w:val="right" w:leader="dot" w:pos="8296"/>
        </w:tabs>
        <w:rPr>
          <w:rFonts w:hAnsi="宋体" w:cstheme="minorBidi"/>
          <w:smallCaps/>
          <w:noProof/>
        </w:rPr>
      </w:pPr>
      <w:hyperlink w:anchor="_Toc110627446" w:history="1">
        <w:r w:rsidR="00147D26" w:rsidRPr="00211AF3">
          <w:rPr>
            <w:rStyle w:val="afff9"/>
            <w:rFonts w:hAnsi="宋体"/>
          </w:rPr>
          <w:t>4</w:t>
        </w:r>
        <w:r w:rsidR="00147D26" w:rsidRPr="00211AF3">
          <w:rPr>
            <w:rStyle w:val="afff9"/>
            <w:rFonts w:hAnsi="宋体" w:hint="eastAsia"/>
          </w:rPr>
          <w:t xml:space="preserve"> 缩略语</w:t>
        </w:r>
        <w:r w:rsidR="00147D26" w:rsidRPr="00211AF3">
          <w:rPr>
            <w:rFonts w:hAnsi="宋体"/>
            <w:noProof/>
            <w:webHidden/>
          </w:rPr>
          <w:tab/>
        </w:r>
        <w:r w:rsidR="002F1A89">
          <w:rPr>
            <w:rFonts w:hAnsi="宋体"/>
            <w:noProof/>
            <w:webHidden/>
          </w:rPr>
          <w:t>2</w:t>
        </w:r>
      </w:hyperlink>
    </w:p>
    <w:p w14:paraId="5DE8BEC0" w14:textId="7F23DD04" w:rsidR="00147D26" w:rsidRPr="00211AF3" w:rsidRDefault="00000000" w:rsidP="001421B3">
      <w:pPr>
        <w:pStyle w:val="TOC2"/>
        <w:tabs>
          <w:tab w:val="right" w:leader="dot" w:pos="8296"/>
        </w:tabs>
        <w:rPr>
          <w:rFonts w:hAnsi="宋体" w:cstheme="minorBidi"/>
          <w:smallCaps/>
          <w:noProof/>
        </w:rPr>
      </w:pPr>
      <w:hyperlink w:anchor="_Toc110627447" w:history="1">
        <w:r w:rsidR="00147D26" w:rsidRPr="00211AF3">
          <w:rPr>
            <w:rStyle w:val="afff9"/>
            <w:rFonts w:hAnsi="宋体"/>
          </w:rPr>
          <w:t>5</w:t>
        </w:r>
        <w:r w:rsidR="00147D26" w:rsidRPr="00211AF3">
          <w:rPr>
            <w:rStyle w:val="afff9"/>
            <w:rFonts w:hAnsi="宋体" w:hint="eastAsia"/>
          </w:rPr>
          <w:t xml:space="preserve"> 概述</w:t>
        </w:r>
        <w:r w:rsidR="00147D26" w:rsidRPr="00211AF3">
          <w:rPr>
            <w:rFonts w:hAnsi="宋体"/>
            <w:noProof/>
            <w:webHidden/>
          </w:rPr>
          <w:tab/>
        </w:r>
        <w:r w:rsidR="002F1A89">
          <w:rPr>
            <w:rFonts w:hAnsi="宋体"/>
            <w:noProof/>
            <w:webHidden/>
          </w:rPr>
          <w:t>3</w:t>
        </w:r>
      </w:hyperlink>
    </w:p>
    <w:p w14:paraId="44EABDDE" w14:textId="214119AF" w:rsidR="00147D26" w:rsidRPr="00211AF3" w:rsidRDefault="00000000" w:rsidP="001421B3">
      <w:pPr>
        <w:pStyle w:val="TOC3"/>
        <w:tabs>
          <w:tab w:val="right" w:leader="dot" w:pos="8296"/>
        </w:tabs>
        <w:ind w:firstLine="210"/>
        <w:rPr>
          <w:rFonts w:hAnsi="宋体" w:cstheme="minorBidi"/>
          <w:noProof/>
        </w:rPr>
      </w:pPr>
      <w:hyperlink w:anchor="_Toc110627448" w:history="1">
        <w:r w:rsidR="00147D26" w:rsidRPr="00211AF3">
          <w:rPr>
            <w:rStyle w:val="afff9"/>
            <w:rFonts w:hAnsi="宋体"/>
          </w:rPr>
          <w:t>5.1</w:t>
        </w:r>
        <w:r w:rsidR="00147D26" w:rsidRPr="00211AF3">
          <w:rPr>
            <w:rStyle w:val="afff9"/>
            <w:rFonts w:hAnsi="宋体" w:hint="eastAsia"/>
          </w:rPr>
          <w:t xml:space="preserve"> 参考架构</w:t>
        </w:r>
        <w:r w:rsidR="00147D26" w:rsidRPr="00211AF3">
          <w:rPr>
            <w:rFonts w:hAnsi="宋体"/>
            <w:noProof/>
            <w:webHidden/>
          </w:rPr>
          <w:tab/>
        </w:r>
        <w:r w:rsidR="002F1A89">
          <w:rPr>
            <w:rFonts w:hAnsi="宋体"/>
            <w:noProof/>
            <w:webHidden/>
          </w:rPr>
          <w:t>3</w:t>
        </w:r>
      </w:hyperlink>
    </w:p>
    <w:p w14:paraId="7C82B99F" w14:textId="1423052E" w:rsidR="00147D26" w:rsidRPr="00211AF3" w:rsidRDefault="00000000" w:rsidP="001421B3">
      <w:pPr>
        <w:pStyle w:val="TOC3"/>
        <w:tabs>
          <w:tab w:val="right" w:leader="dot" w:pos="8296"/>
        </w:tabs>
        <w:ind w:firstLine="210"/>
        <w:rPr>
          <w:rFonts w:hAnsi="宋体" w:cstheme="minorBidi"/>
          <w:noProof/>
        </w:rPr>
      </w:pPr>
      <w:hyperlink w:anchor="_Toc110627449" w:history="1">
        <w:r w:rsidR="00147D26" w:rsidRPr="00211AF3">
          <w:rPr>
            <w:rStyle w:val="afff9"/>
            <w:rFonts w:hAnsi="宋体"/>
          </w:rPr>
          <w:t>5.2</w:t>
        </w:r>
        <w:r w:rsidR="00147D26" w:rsidRPr="00211AF3">
          <w:rPr>
            <w:rStyle w:val="afff9"/>
            <w:rFonts w:hAnsi="宋体" w:hint="eastAsia"/>
          </w:rPr>
          <w:t xml:space="preserve"> 组成要求</w:t>
        </w:r>
        <w:r w:rsidR="00147D26" w:rsidRPr="00211AF3">
          <w:rPr>
            <w:rFonts w:hAnsi="宋体"/>
            <w:noProof/>
            <w:webHidden/>
          </w:rPr>
          <w:tab/>
        </w:r>
        <w:r w:rsidR="002F1A89">
          <w:rPr>
            <w:rFonts w:hAnsi="宋体"/>
            <w:noProof/>
            <w:webHidden/>
          </w:rPr>
          <w:t>5</w:t>
        </w:r>
      </w:hyperlink>
    </w:p>
    <w:p w14:paraId="3E181002" w14:textId="3F2E8565" w:rsidR="00147D26" w:rsidRPr="00211AF3" w:rsidRDefault="00000000" w:rsidP="001421B3">
      <w:pPr>
        <w:pStyle w:val="TOC3"/>
        <w:tabs>
          <w:tab w:val="right" w:leader="dot" w:pos="8296"/>
        </w:tabs>
        <w:ind w:firstLine="210"/>
        <w:rPr>
          <w:rFonts w:hAnsi="宋体" w:cstheme="minorBidi"/>
          <w:noProof/>
        </w:rPr>
      </w:pPr>
      <w:hyperlink w:anchor="_Toc110627450" w:history="1">
        <w:r w:rsidR="00147D26" w:rsidRPr="00211AF3">
          <w:rPr>
            <w:rStyle w:val="afff9"/>
            <w:rFonts w:hAnsi="宋体"/>
          </w:rPr>
          <w:t>5.3</w:t>
        </w:r>
        <w:r w:rsidR="00147D26" w:rsidRPr="00211AF3">
          <w:rPr>
            <w:rStyle w:val="afff9"/>
            <w:rFonts w:hAnsi="宋体" w:hint="eastAsia"/>
          </w:rPr>
          <w:t xml:space="preserve"> 供应链要求</w:t>
        </w:r>
        <w:r w:rsidR="00147D26" w:rsidRPr="00211AF3">
          <w:rPr>
            <w:rFonts w:hAnsi="宋体"/>
            <w:noProof/>
            <w:webHidden/>
          </w:rPr>
          <w:tab/>
        </w:r>
        <w:r w:rsidR="002F1A89">
          <w:rPr>
            <w:rFonts w:hAnsi="宋体"/>
            <w:noProof/>
            <w:webHidden/>
          </w:rPr>
          <w:t>5</w:t>
        </w:r>
      </w:hyperlink>
    </w:p>
    <w:p w14:paraId="3C2AF152" w14:textId="48E15DCC" w:rsidR="00147D26" w:rsidRPr="00211AF3" w:rsidRDefault="00000000" w:rsidP="001421B3">
      <w:pPr>
        <w:pStyle w:val="TOC2"/>
        <w:tabs>
          <w:tab w:val="right" w:leader="dot" w:pos="8296"/>
        </w:tabs>
        <w:rPr>
          <w:rFonts w:hAnsi="宋体" w:cstheme="minorBidi"/>
          <w:smallCaps/>
          <w:noProof/>
        </w:rPr>
      </w:pPr>
      <w:hyperlink w:anchor="_Toc110627451" w:history="1">
        <w:r w:rsidR="00147D26" w:rsidRPr="00211AF3">
          <w:rPr>
            <w:rStyle w:val="afff9"/>
            <w:rFonts w:hAnsi="宋体"/>
          </w:rPr>
          <w:t>6</w:t>
        </w:r>
        <w:r w:rsidR="00147D26" w:rsidRPr="00211AF3">
          <w:rPr>
            <w:rStyle w:val="afff9"/>
            <w:rFonts w:hAnsi="宋体" w:hint="eastAsia"/>
          </w:rPr>
          <w:t xml:space="preserve"> 性能要求</w:t>
        </w:r>
        <w:r w:rsidR="00147D26" w:rsidRPr="00211AF3">
          <w:rPr>
            <w:rFonts w:hAnsi="宋体"/>
            <w:noProof/>
            <w:webHidden/>
          </w:rPr>
          <w:tab/>
        </w:r>
        <w:r w:rsidR="002F1A89">
          <w:rPr>
            <w:rFonts w:hAnsi="宋体"/>
            <w:noProof/>
            <w:webHidden/>
          </w:rPr>
          <w:t>6</w:t>
        </w:r>
      </w:hyperlink>
    </w:p>
    <w:p w14:paraId="5678B366" w14:textId="67C4F359" w:rsidR="00147D26" w:rsidRPr="00211AF3" w:rsidRDefault="00000000" w:rsidP="001421B3">
      <w:pPr>
        <w:pStyle w:val="TOC3"/>
        <w:tabs>
          <w:tab w:val="right" w:leader="dot" w:pos="8296"/>
        </w:tabs>
        <w:ind w:firstLine="210"/>
        <w:rPr>
          <w:rFonts w:hAnsi="宋体" w:cstheme="minorBidi"/>
          <w:noProof/>
        </w:rPr>
      </w:pPr>
      <w:hyperlink w:anchor="_Toc110627452" w:history="1">
        <w:r w:rsidR="00147D26" w:rsidRPr="00211AF3">
          <w:rPr>
            <w:rStyle w:val="afff9"/>
            <w:rFonts w:hAnsi="宋体"/>
          </w:rPr>
          <w:t>6.1</w:t>
        </w:r>
        <w:r w:rsidR="00147D26" w:rsidRPr="00211AF3">
          <w:rPr>
            <w:rStyle w:val="afff9"/>
            <w:rFonts w:hAnsi="宋体" w:hint="eastAsia"/>
          </w:rPr>
          <w:t xml:space="preserve"> 基线要求</w:t>
        </w:r>
        <w:r w:rsidR="00147D26" w:rsidRPr="00211AF3">
          <w:rPr>
            <w:rFonts w:hAnsi="宋体"/>
            <w:noProof/>
            <w:webHidden/>
          </w:rPr>
          <w:tab/>
        </w:r>
        <w:r w:rsidR="002F1A89">
          <w:rPr>
            <w:rFonts w:hAnsi="宋体"/>
            <w:noProof/>
            <w:webHidden/>
          </w:rPr>
          <w:t>6</w:t>
        </w:r>
      </w:hyperlink>
    </w:p>
    <w:p w14:paraId="6F873D5F" w14:textId="05561DEF" w:rsidR="00147D26" w:rsidRPr="00211AF3" w:rsidRDefault="00000000" w:rsidP="001421B3">
      <w:pPr>
        <w:pStyle w:val="TOC3"/>
        <w:tabs>
          <w:tab w:val="right" w:leader="dot" w:pos="8296"/>
        </w:tabs>
        <w:ind w:firstLine="210"/>
        <w:rPr>
          <w:rFonts w:hAnsi="宋体" w:cstheme="minorBidi"/>
          <w:noProof/>
        </w:rPr>
      </w:pPr>
      <w:hyperlink w:anchor="_Toc110627453" w:history="1">
        <w:r w:rsidR="00147D26" w:rsidRPr="00211AF3">
          <w:rPr>
            <w:rStyle w:val="afff9"/>
            <w:rFonts w:hAnsi="宋体"/>
          </w:rPr>
          <w:t>6.2</w:t>
        </w:r>
        <w:r w:rsidR="00147D26" w:rsidRPr="00211AF3">
          <w:rPr>
            <w:rStyle w:val="afff9"/>
            <w:rFonts w:hAnsi="宋体" w:hint="eastAsia"/>
          </w:rPr>
          <w:t xml:space="preserve"> 测试负载</w:t>
        </w:r>
        <w:r w:rsidR="00147D26" w:rsidRPr="00211AF3">
          <w:rPr>
            <w:rFonts w:hAnsi="宋体"/>
            <w:noProof/>
            <w:webHidden/>
          </w:rPr>
          <w:tab/>
        </w:r>
        <w:r w:rsidR="002F1A89">
          <w:rPr>
            <w:rFonts w:hAnsi="宋体"/>
            <w:noProof/>
            <w:webHidden/>
          </w:rPr>
          <w:t>7</w:t>
        </w:r>
      </w:hyperlink>
    </w:p>
    <w:p w14:paraId="324A663D" w14:textId="18A63A02" w:rsidR="00147D26" w:rsidRPr="00211AF3" w:rsidRDefault="00000000" w:rsidP="001421B3">
      <w:pPr>
        <w:pStyle w:val="TOC3"/>
        <w:tabs>
          <w:tab w:val="right" w:leader="dot" w:pos="8296"/>
        </w:tabs>
        <w:ind w:firstLine="210"/>
        <w:rPr>
          <w:rFonts w:hAnsi="宋体" w:cstheme="minorBidi"/>
          <w:noProof/>
        </w:rPr>
      </w:pPr>
      <w:hyperlink w:anchor="_Toc110627454" w:history="1">
        <w:r w:rsidR="00147D26" w:rsidRPr="00211AF3">
          <w:rPr>
            <w:rStyle w:val="afff9"/>
            <w:rFonts w:hAnsi="宋体"/>
          </w:rPr>
          <w:t>6.3</w:t>
        </w:r>
        <w:r w:rsidR="00147D26" w:rsidRPr="00211AF3">
          <w:rPr>
            <w:rStyle w:val="afff9"/>
            <w:rFonts w:hAnsi="宋体" w:hint="eastAsia"/>
          </w:rPr>
          <w:t xml:space="preserve"> 指标</w:t>
        </w:r>
        <w:r w:rsidR="00147D26" w:rsidRPr="00211AF3">
          <w:rPr>
            <w:rFonts w:hAnsi="宋体"/>
            <w:noProof/>
            <w:webHidden/>
          </w:rPr>
          <w:tab/>
        </w:r>
        <w:r w:rsidR="002F1A89">
          <w:rPr>
            <w:rFonts w:hAnsi="宋体"/>
            <w:noProof/>
            <w:webHidden/>
          </w:rPr>
          <w:t>8</w:t>
        </w:r>
      </w:hyperlink>
    </w:p>
    <w:p w14:paraId="6B410E65" w14:textId="35542FE0" w:rsidR="00147D26" w:rsidRPr="00211AF3" w:rsidRDefault="00000000" w:rsidP="001421B3">
      <w:pPr>
        <w:pStyle w:val="TOC2"/>
        <w:tabs>
          <w:tab w:val="right" w:leader="dot" w:pos="8296"/>
        </w:tabs>
        <w:rPr>
          <w:rFonts w:hAnsi="宋体" w:cstheme="minorBidi"/>
          <w:smallCaps/>
          <w:noProof/>
        </w:rPr>
      </w:pPr>
      <w:hyperlink w:anchor="_Toc110627455" w:history="1">
        <w:r w:rsidR="00147D26" w:rsidRPr="00211AF3">
          <w:rPr>
            <w:rStyle w:val="afff9"/>
            <w:rFonts w:hAnsi="宋体"/>
          </w:rPr>
          <w:t>7</w:t>
        </w:r>
        <w:r w:rsidR="00147D26" w:rsidRPr="00211AF3">
          <w:rPr>
            <w:rStyle w:val="afff9"/>
            <w:rFonts w:hAnsi="宋体" w:hint="eastAsia"/>
          </w:rPr>
          <w:t xml:space="preserve"> 可靠性要求</w:t>
        </w:r>
        <w:r w:rsidR="00147D26" w:rsidRPr="00211AF3">
          <w:rPr>
            <w:rFonts w:hAnsi="宋体"/>
            <w:noProof/>
            <w:webHidden/>
          </w:rPr>
          <w:tab/>
        </w:r>
        <w:r w:rsidR="00147D26" w:rsidRPr="00211AF3">
          <w:rPr>
            <w:rFonts w:hAnsi="宋体"/>
            <w:noProof/>
            <w:webHidden/>
          </w:rPr>
          <w:fldChar w:fldCharType="begin"/>
        </w:r>
        <w:r w:rsidR="00147D26" w:rsidRPr="00211AF3">
          <w:rPr>
            <w:rFonts w:hAnsi="宋体"/>
            <w:noProof/>
            <w:webHidden/>
          </w:rPr>
          <w:instrText xml:space="preserve"> PAGEREF _Toc110627455 \h </w:instrText>
        </w:r>
        <w:r w:rsidR="00147D26" w:rsidRPr="00211AF3">
          <w:rPr>
            <w:rFonts w:hAnsi="宋体"/>
            <w:noProof/>
            <w:webHidden/>
          </w:rPr>
        </w:r>
        <w:r w:rsidR="00147D26" w:rsidRPr="00211AF3">
          <w:rPr>
            <w:rFonts w:hAnsi="宋体"/>
            <w:webHidden/>
          </w:rPr>
          <w:fldChar w:fldCharType="separate"/>
        </w:r>
        <w:r w:rsidR="00147D26" w:rsidRPr="00211AF3">
          <w:rPr>
            <w:rFonts w:hAnsi="宋体"/>
            <w:noProof/>
            <w:webHidden/>
          </w:rPr>
          <w:t>1</w:t>
        </w:r>
        <w:r w:rsidR="002F1A89">
          <w:rPr>
            <w:rFonts w:hAnsi="宋体"/>
            <w:noProof/>
            <w:webHidden/>
          </w:rPr>
          <w:t>0</w:t>
        </w:r>
        <w:r w:rsidR="00147D26" w:rsidRPr="00211AF3">
          <w:rPr>
            <w:rFonts w:hAnsi="宋体"/>
            <w:noProof/>
            <w:webHidden/>
          </w:rPr>
          <w:fldChar w:fldCharType="end"/>
        </w:r>
      </w:hyperlink>
    </w:p>
    <w:p w14:paraId="39D22989" w14:textId="7407A804" w:rsidR="00147D26" w:rsidRPr="00211AF3" w:rsidRDefault="00000000" w:rsidP="001421B3">
      <w:pPr>
        <w:pStyle w:val="TOC3"/>
        <w:tabs>
          <w:tab w:val="right" w:leader="dot" w:pos="8296"/>
        </w:tabs>
        <w:ind w:firstLine="210"/>
        <w:rPr>
          <w:rFonts w:hAnsi="宋体" w:cstheme="minorBidi"/>
          <w:noProof/>
        </w:rPr>
      </w:pPr>
      <w:hyperlink w:anchor="_Toc110627456" w:history="1">
        <w:r w:rsidR="00147D26" w:rsidRPr="00211AF3">
          <w:rPr>
            <w:rStyle w:val="afff9"/>
            <w:rFonts w:hAnsi="宋体"/>
          </w:rPr>
          <w:t>7.1</w:t>
        </w:r>
        <w:r w:rsidR="00147D26" w:rsidRPr="00211AF3">
          <w:rPr>
            <w:rStyle w:val="afff9"/>
            <w:rFonts w:hAnsi="宋体" w:hint="eastAsia"/>
          </w:rPr>
          <w:t xml:space="preserve"> 基线要求</w:t>
        </w:r>
        <w:r w:rsidR="00147D26" w:rsidRPr="00211AF3">
          <w:rPr>
            <w:rFonts w:hAnsi="宋体"/>
            <w:noProof/>
            <w:webHidden/>
          </w:rPr>
          <w:tab/>
        </w:r>
        <w:r w:rsidR="00147D26" w:rsidRPr="00211AF3">
          <w:rPr>
            <w:rFonts w:hAnsi="宋体"/>
            <w:noProof/>
            <w:webHidden/>
          </w:rPr>
          <w:fldChar w:fldCharType="begin"/>
        </w:r>
        <w:r w:rsidR="00147D26" w:rsidRPr="00211AF3">
          <w:rPr>
            <w:rFonts w:hAnsi="宋体"/>
            <w:noProof/>
            <w:webHidden/>
          </w:rPr>
          <w:instrText xml:space="preserve"> PAGEREF _Toc110627456 \h </w:instrText>
        </w:r>
        <w:r w:rsidR="00147D26" w:rsidRPr="00211AF3">
          <w:rPr>
            <w:rFonts w:hAnsi="宋体"/>
            <w:noProof/>
            <w:webHidden/>
          </w:rPr>
        </w:r>
        <w:r w:rsidR="00147D26" w:rsidRPr="00211AF3">
          <w:rPr>
            <w:rFonts w:hAnsi="宋体"/>
            <w:webHidden/>
          </w:rPr>
          <w:fldChar w:fldCharType="separate"/>
        </w:r>
        <w:r w:rsidR="00147D26" w:rsidRPr="00211AF3">
          <w:rPr>
            <w:rFonts w:hAnsi="宋体"/>
            <w:noProof/>
            <w:webHidden/>
          </w:rPr>
          <w:t>1</w:t>
        </w:r>
        <w:r w:rsidR="002F1A89">
          <w:rPr>
            <w:rFonts w:hAnsi="宋体"/>
            <w:noProof/>
            <w:webHidden/>
          </w:rPr>
          <w:t>0</w:t>
        </w:r>
        <w:r w:rsidR="00147D26" w:rsidRPr="00211AF3">
          <w:rPr>
            <w:rFonts w:hAnsi="宋体"/>
            <w:noProof/>
            <w:webHidden/>
          </w:rPr>
          <w:fldChar w:fldCharType="end"/>
        </w:r>
      </w:hyperlink>
    </w:p>
    <w:p w14:paraId="4E903586" w14:textId="087C2DF6" w:rsidR="00147D26" w:rsidRPr="00211AF3" w:rsidRDefault="00000000" w:rsidP="001421B3">
      <w:pPr>
        <w:pStyle w:val="TOC3"/>
        <w:tabs>
          <w:tab w:val="right" w:leader="dot" w:pos="8296"/>
        </w:tabs>
        <w:ind w:firstLine="210"/>
        <w:rPr>
          <w:rFonts w:hAnsi="宋体" w:cstheme="minorBidi"/>
          <w:noProof/>
        </w:rPr>
      </w:pPr>
      <w:hyperlink w:anchor="_Toc110627457" w:history="1">
        <w:r w:rsidR="00147D26" w:rsidRPr="00211AF3">
          <w:rPr>
            <w:rStyle w:val="afff9"/>
            <w:rFonts w:hAnsi="宋体"/>
          </w:rPr>
          <w:t>7.2</w:t>
        </w:r>
        <w:r w:rsidR="00147D26" w:rsidRPr="00211AF3">
          <w:rPr>
            <w:rStyle w:val="afff9"/>
            <w:rFonts w:hAnsi="宋体" w:hint="eastAsia"/>
          </w:rPr>
          <w:t xml:space="preserve"> 测试负载</w:t>
        </w:r>
        <w:r w:rsidR="00147D26" w:rsidRPr="00211AF3">
          <w:rPr>
            <w:rFonts w:hAnsi="宋体"/>
            <w:noProof/>
            <w:webHidden/>
          </w:rPr>
          <w:tab/>
        </w:r>
        <w:r w:rsidR="00147D26" w:rsidRPr="00211AF3">
          <w:rPr>
            <w:rFonts w:hAnsi="宋体"/>
            <w:noProof/>
            <w:webHidden/>
          </w:rPr>
          <w:fldChar w:fldCharType="begin"/>
        </w:r>
        <w:r w:rsidR="00147D26" w:rsidRPr="00211AF3">
          <w:rPr>
            <w:rFonts w:hAnsi="宋体"/>
            <w:noProof/>
            <w:webHidden/>
          </w:rPr>
          <w:instrText xml:space="preserve"> PAGEREF _Toc110627457 \h </w:instrText>
        </w:r>
        <w:r w:rsidR="00147D26" w:rsidRPr="00211AF3">
          <w:rPr>
            <w:rFonts w:hAnsi="宋体"/>
            <w:noProof/>
            <w:webHidden/>
          </w:rPr>
        </w:r>
        <w:r w:rsidR="00147D26" w:rsidRPr="00211AF3">
          <w:rPr>
            <w:rFonts w:hAnsi="宋体"/>
            <w:webHidden/>
          </w:rPr>
          <w:fldChar w:fldCharType="separate"/>
        </w:r>
        <w:r w:rsidR="00147D26" w:rsidRPr="00211AF3">
          <w:rPr>
            <w:rFonts w:hAnsi="宋体"/>
            <w:noProof/>
            <w:webHidden/>
          </w:rPr>
          <w:t>1</w:t>
        </w:r>
        <w:r w:rsidR="002F1A89">
          <w:rPr>
            <w:rFonts w:hAnsi="宋体"/>
            <w:noProof/>
            <w:webHidden/>
          </w:rPr>
          <w:t>3</w:t>
        </w:r>
        <w:r w:rsidR="00147D26" w:rsidRPr="00211AF3">
          <w:rPr>
            <w:rFonts w:hAnsi="宋体"/>
            <w:noProof/>
            <w:webHidden/>
          </w:rPr>
          <w:fldChar w:fldCharType="end"/>
        </w:r>
      </w:hyperlink>
    </w:p>
    <w:p w14:paraId="0D623DD5" w14:textId="40697F19" w:rsidR="00147D26" w:rsidRPr="00211AF3" w:rsidRDefault="00000000" w:rsidP="001421B3">
      <w:pPr>
        <w:pStyle w:val="TOC3"/>
        <w:tabs>
          <w:tab w:val="right" w:leader="dot" w:pos="8296"/>
        </w:tabs>
        <w:spacing w:before="60" w:after="60"/>
        <w:ind w:firstLine="210"/>
        <w:rPr>
          <w:rFonts w:hAnsi="宋体" w:cstheme="minorBidi"/>
          <w:noProof/>
        </w:rPr>
      </w:pPr>
      <w:hyperlink w:anchor="_Toc110627458" w:history="1">
        <w:r w:rsidR="00147D26" w:rsidRPr="00211AF3">
          <w:rPr>
            <w:rStyle w:val="afff9"/>
            <w:rFonts w:hAnsi="宋体"/>
          </w:rPr>
          <w:t>7.3</w:t>
        </w:r>
        <w:r w:rsidR="00147D26" w:rsidRPr="00211AF3">
          <w:rPr>
            <w:rStyle w:val="afff9"/>
            <w:rFonts w:hAnsi="宋体" w:hint="eastAsia"/>
          </w:rPr>
          <w:t xml:space="preserve"> 指标</w:t>
        </w:r>
        <w:r w:rsidR="00147D26" w:rsidRPr="00211AF3">
          <w:rPr>
            <w:rFonts w:hAnsi="宋体"/>
            <w:noProof/>
            <w:webHidden/>
          </w:rPr>
          <w:tab/>
        </w:r>
        <w:r w:rsidR="00147D26">
          <w:rPr>
            <w:rFonts w:hAnsi="宋体"/>
            <w:noProof/>
            <w:webHidden/>
          </w:rPr>
          <w:t xml:space="preserve">  </w:t>
        </w:r>
        <w:r w:rsidR="00147D26" w:rsidRPr="00211AF3">
          <w:rPr>
            <w:rFonts w:hAnsi="宋体"/>
            <w:noProof/>
            <w:webHidden/>
          </w:rPr>
          <w:fldChar w:fldCharType="begin"/>
        </w:r>
        <w:r w:rsidR="00147D26" w:rsidRPr="00211AF3">
          <w:rPr>
            <w:rFonts w:hAnsi="宋体"/>
            <w:noProof/>
            <w:webHidden/>
          </w:rPr>
          <w:instrText xml:space="preserve"> PAGEREF _Toc110627458 \h </w:instrText>
        </w:r>
        <w:r w:rsidR="00147D26" w:rsidRPr="00211AF3">
          <w:rPr>
            <w:rFonts w:hAnsi="宋体"/>
            <w:noProof/>
            <w:webHidden/>
          </w:rPr>
        </w:r>
        <w:r w:rsidR="00147D26" w:rsidRPr="00211AF3">
          <w:rPr>
            <w:rFonts w:hAnsi="宋体"/>
            <w:webHidden/>
          </w:rPr>
          <w:fldChar w:fldCharType="separate"/>
        </w:r>
        <w:r w:rsidR="00147D26" w:rsidRPr="00211AF3">
          <w:rPr>
            <w:rFonts w:hAnsi="宋体"/>
            <w:noProof/>
            <w:webHidden/>
          </w:rPr>
          <w:t>1</w:t>
        </w:r>
        <w:r w:rsidR="002F1A89">
          <w:rPr>
            <w:rFonts w:hAnsi="宋体"/>
            <w:noProof/>
            <w:webHidden/>
          </w:rPr>
          <w:t>3</w:t>
        </w:r>
        <w:r w:rsidR="00147D26" w:rsidRPr="00211AF3">
          <w:rPr>
            <w:rFonts w:hAnsi="宋体"/>
            <w:noProof/>
            <w:webHidden/>
          </w:rPr>
          <w:fldChar w:fldCharType="end"/>
        </w:r>
      </w:hyperlink>
    </w:p>
    <w:p w14:paraId="0CEADA4A" w14:textId="1EDD6D35" w:rsidR="00147D26" w:rsidRDefault="00147D26" w:rsidP="001421B3">
      <w:pPr>
        <w:pStyle w:val="TOC1"/>
        <w:rPr>
          <w:rFonts w:hAnsi="宋体" w:cstheme="minorBidi"/>
          <w:noProof/>
        </w:rPr>
      </w:pPr>
      <w:r>
        <w:rPr>
          <w:rFonts w:hAnsi="宋体" w:cstheme="minorBidi"/>
          <w:noProof/>
        </w:rPr>
        <w:t>参考文献</w:t>
      </w:r>
      <w:r>
        <w:rPr>
          <w:rFonts w:hAnsi="宋体" w:cstheme="minorBidi" w:hint="eastAsia"/>
          <w:noProof/>
        </w:rPr>
        <w:t>.</w:t>
      </w:r>
      <w:r>
        <w:rPr>
          <w:rFonts w:hAnsi="宋体" w:cstheme="minorBidi"/>
          <w:noProof/>
        </w:rPr>
        <w:t>....................................................................1</w:t>
      </w:r>
      <w:r w:rsidR="002F1A89">
        <w:rPr>
          <w:rFonts w:hAnsi="宋体" w:cstheme="minorBidi"/>
          <w:noProof/>
        </w:rPr>
        <w:t>4</w:t>
      </w:r>
    </w:p>
    <w:p w14:paraId="42C27E50" w14:textId="77777777" w:rsidR="00147D26" w:rsidRDefault="00147D26" w:rsidP="00147D26"/>
    <w:p w14:paraId="3A7497F5" w14:textId="77777777" w:rsidR="00147D26" w:rsidRPr="00147D26" w:rsidRDefault="00147D26" w:rsidP="00147D26"/>
    <w:p w14:paraId="466C4B89" w14:textId="28C50E6B" w:rsidR="00147D26" w:rsidRPr="00147D26" w:rsidRDefault="00147D26" w:rsidP="00147D26">
      <w:pPr>
        <w:pStyle w:val="aff7"/>
        <w:ind w:firstLineChars="0" w:firstLine="0"/>
      </w:pPr>
      <w:r w:rsidRPr="00211AF3">
        <w:rPr>
          <w:rFonts w:hAnsi="宋体"/>
          <w:b/>
          <w:bCs/>
          <w:szCs w:val="21"/>
          <w:lang w:val="zh-CN"/>
        </w:rPr>
        <w:fldChar w:fldCharType="end"/>
      </w:r>
    </w:p>
    <w:p w14:paraId="7EA82B5A" w14:textId="77777777" w:rsidR="005C3A10" w:rsidRDefault="005C3A10" w:rsidP="005C3A10">
      <w:pPr>
        <w:pStyle w:val="afffff4"/>
      </w:pPr>
      <w:bookmarkStart w:id="14" w:name="_Toc110627140"/>
      <w:bookmarkStart w:id="15" w:name="_Toc110627355"/>
      <w:r>
        <w:rPr>
          <w:rFonts w:hint="eastAsia"/>
        </w:rPr>
        <w:lastRenderedPageBreak/>
        <w:t>前</w:t>
      </w:r>
      <w:bookmarkStart w:id="16" w:name="BKQY"/>
      <w:r>
        <w:rPr>
          <w:rFonts w:hAnsi="黑体"/>
        </w:rPr>
        <w:t> </w:t>
      </w:r>
      <w:r>
        <w:rPr>
          <w:rFonts w:hAnsi="黑体"/>
        </w:rPr>
        <w:t> </w:t>
      </w:r>
      <w:r>
        <w:rPr>
          <w:rFonts w:hint="eastAsia"/>
        </w:rPr>
        <w:t>言</w:t>
      </w:r>
      <w:bookmarkEnd w:id="14"/>
      <w:bookmarkEnd w:id="15"/>
      <w:bookmarkEnd w:id="16"/>
    </w:p>
    <w:p w14:paraId="1A1C012F" w14:textId="77777777" w:rsidR="00BF796E" w:rsidRDefault="00BF796E" w:rsidP="00BF796E">
      <w:pPr>
        <w:pStyle w:val="aff7"/>
        <w:rPr>
          <w:szCs w:val="21"/>
        </w:rPr>
      </w:pPr>
      <w:r>
        <w:rPr>
          <w:rFonts w:hint="eastAsia"/>
          <w:szCs w:val="21"/>
        </w:rPr>
        <w:t>本文件按照GB/T　1.1-2020《标准化工作导则　第1部分：标准化文件的结构和起草规则》的规定起草。</w:t>
      </w:r>
    </w:p>
    <w:p w14:paraId="3F6635ED" w14:textId="77777777" w:rsidR="00BF796E" w:rsidRDefault="00BF796E" w:rsidP="00BF796E">
      <w:pPr>
        <w:pStyle w:val="aff7"/>
        <w:rPr>
          <w:szCs w:val="21"/>
        </w:rPr>
      </w:pPr>
      <w:r>
        <w:rPr>
          <w:rFonts w:hint="eastAsia"/>
          <w:szCs w:val="21"/>
        </w:rPr>
        <w:t>本文件是T/</w:t>
      </w:r>
      <w:r>
        <w:rPr>
          <w:szCs w:val="21"/>
        </w:rPr>
        <w:t>AI XXX</w:t>
      </w:r>
      <w:r>
        <w:rPr>
          <w:rFonts w:hint="eastAsia"/>
          <w:szCs w:val="21"/>
        </w:rPr>
        <w:t>《人工智能算力中心技术规范》的第2部分。</w:t>
      </w:r>
    </w:p>
    <w:p w14:paraId="4F2F945F" w14:textId="77777777" w:rsidR="00BF796E" w:rsidRDefault="00BF796E" w:rsidP="00BF796E">
      <w:pPr>
        <w:pStyle w:val="aff7"/>
        <w:rPr>
          <w:szCs w:val="21"/>
        </w:rPr>
      </w:pPr>
      <w:r>
        <w:rPr>
          <w:rFonts w:hint="eastAsia"/>
          <w:szCs w:val="21"/>
        </w:rPr>
        <w:t>请注意本文件的某些内容可能涉及专利。本文件的发布机构不承担识别专利的责任。</w:t>
      </w:r>
    </w:p>
    <w:p w14:paraId="6F5BE117" w14:textId="77777777" w:rsidR="00BF796E" w:rsidRDefault="00BF796E" w:rsidP="00BF796E">
      <w:pPr>
        <w:pStyle w:val="aff7"/>
      </w:pPr>
      <w:r>
        <w:rPr>
          <w:rFonts w:hint="eastAsia"/>
        </w:rPr>
        <w:t>本文件由新一代人工智能产业技术创新战略联盟AI标准工作组提出。</w:t>
      </w:r>
    </w:p>
    <w:p w14:paraId="32D734BB" w14:textId="77777777" w:rsidR="00BF796E" w:rsidRDefault="00BF796E" w:rsidP="00BF796E">
      <w:pPr>
        <w:pStyle w:val="aff7"/>
      </w:pPr>
      <w:r>
        <w:rPr>
          <w:rFonts w:hint="eastAsia"/>
        </w:rPr>
        <w:t>本文件由</w:t>
      </w:r>
      <w:r w:rsidRPr="003E7977">
        <w:rPr>
          <w:rFonts w:hint="eastAsia"/>
        </w:rPr>
        <w:t>中关村视听产业技术创新联盟</w:t>
      </w:r>
      <w:r>
        <w:rPr>
          <w:rFonts w:hint="eastAsia"/>
        </w:rPr>
        <w:t>归口。</w:t>
      </w:r>
    </w:p>
    <w:p w14:paraId="79D8354C" w14:textId="6DAA37C8" w:rsidR="00C4369A" w:rsidRDefault="00C4369A" w:rsidP="00C4369A">
      <w:pPr>
        <w:pStyle w:val="aff7"/>
        <w:rPr>
          <w:szCs w:val="21"/>
        </w:rPr>
      </w:pPr>
      <w:bookmarkStart w:id="17" w:name="_Hlk113472560"/>
      <w:r>
        <w:rPr>
          <w:rFonts w:hint="eastAsia"/>
          <w:szCs w:val="21"/>
        </w:rPr>
        <w:t>本文件起草单位：</w:t>
      </w:r>
      <w:r w:rsidR="001D6280" w:rsidRPr="001D6280">
        <w:rPr>
          <w:rFonts w:hint="eastAsia"/>
          <w:szCs w:val="21"/>
        </w:rPr>
        <w:t>鹏城实验室、清华大学、北京大学、北京市商汤科技开发有限公司、中科寒武纪科技股份有限公司、华为技术有限公司、上海燧原科技有限公司</w:t>
      </w:r>
      <w:r w:rsidR="001421B3">
        <w:rPr>
          <w:rFonts w:hint="eastAsia"/>
          <w:szCs w:val="21"/>
        </w:rPr>
        <w:t>、</w:t>
      </w:r>
      <w:r w:rsidR="001421B3" w:rsidRPr="001421B3">
        <w:rPr>
          <w:rFonts w:hint="eastAsia"/>
          <w:szCs w:val="21"/>
        </w:rPr>
        <w:t>百度在线网络技术（北京）有限公司</w:t>
      </w:r>
      <w:r w:rsidR="00835072">
        <w:rPr>
          <w:rFonts w:hint="eastAsia"/>
          <w:szCs w:val="21"/>
        </w:rPr>
        <w:t>、</w:t>
      </w:r>
      <w:bookmarkStart w:id="18" w:name="_Hlk113462545"/>
      <w:r w:rsidR="00835072" w:rsidRPr="00EE47E4">
        <w:rPr>
          <w:rFonts w:hint="eastAsia"/>
          <w:szCs w:val="21"/>
        </w:rPr>
        <w:t>平安科技（深圳）有限公司</w:t>
      </w:r>
      <w:bookmarkEnd w:id="18"/>
      <w:r w:rsidR="001D6280">
        <w:rPr>
          <w:rFonts w:hint="eastAsia"/>
          <w:szCs w:val="21"/>
        </w:rPr>
        <w:t>。</w:t>
      </w:r>
    </w:p>
    <w:p w14:paraId="768194A0" w14:textId="04B0BA03" w:rsidR="00C4369A" w:rsidRDefault="00C4369A" w:rsidP="00C4369A">
      <w:pPr>
        <w:ind w:firstLineChars="200" w:firstLine="420"/>
        <w:rPr>
          <w:szCs w:val="21"/>
        </w:rPr>
      </w:pPr>
      <w:r>
        <w:rPr>
          <w:rFonts w:hint="eastAsia"/>
          <w:szCs w:val="21"/>
        </w:rPr>
        <w:t>本文件主要起草人：</w:t>
      </w:r>
      <w:r w:rsidR="001D6280" w:rsidRPr="001D6280">
        <w:rPr>
          <w:rFonts w:hint="eastAsia"/>
          <w:szCs w:val="21"/>
        </w:rPr>
        <w:t>任志祥、陈文光、曾炜、</w:t>
      </w:r>
      <w:r w:rsidR="00B81C3F" w:rsidRPr="001D6280">
        <w:rPr>
          <w:rFonts w:hint="eastAsia"/>
          <w:szCs w:val="21"/>
        </w:rPr>
        <w:t>吕文静、张鹏、</w:t>
      </w:r>
      <w:r w:rsidR="00835072">
        <w:rPr>
          <w:rFonts w:hint="eastAsia"/>
          <w:szCs w:val="21"/>
        </w:rPr>
        <w:t>赵海英、</w:t>
      </w:r>
      <w:r w:rsidR="001D6280" w:rsidRPr="001D6280">
        <w:rPr>
          <w:rFonts w:hint="eastAsia"/>
          <w:szCs w:val="21"/>
        </w:rPr>
        <w:t>汪邦虎、张世雄、李若尘</w:t>
      </w:r>
      <w:r w:rsidR="00835072">
        <w:rPr>
          <w:rFonts w:hint="eastAsia"/>
          <w:szCs w:val="21"/>
        </w:rPr>
        <w:t>、</w:t>
      </w:r>
      <w:r w:rsidR="001D6280" w:rsidRPr="001D6280">
        <w:rPr>
          <w:rFonts w:hint="eastAsia"/>
          <w:szCs w:val="21"/>
        </w:rPr>
        <w:t>李志永</w:t>
      </w:r>
      <w:r w:rsidR="00835072">
        <w:rPr>
          <w:rFonts w:hint="eastAsia"/>
          <w:szCs w:val="21"/>
        </w:rPr>
        <w:t>、肖京、</w:t>
      </w:r>
      <w:r w:rsidR="001D6280" w:rsidRPr="001D6280">
        <w:rPr>
          <w:rFonts w:hint="eastAsia"/>
          <w:szCs w:val="21"/>
        </w:rPr>
        <w:t>吴庚</w:t>
      </w:r>
      <w:r w:rsidR="00835072">
        <w:rPr>
          <w:rFonts w:hint="eastAsia"/>
          <w:szCs w:val="21"/>
        </w:rPr>
        <w:t>、</w:t>
      </w:r>
      <w:r w:rsidR="001D6280" w:rsidRPr="001D6280">
        <w:rPr>
          <w:rFonts w:hint="eastAsia"/>
          <w:szCs w:val="21"/>
        </w:rPr>
        <w:t>赵轩、黄乾明、黄岩哲、姚伟峰、</w:t>
      </w:r>
      <w:proofErr w:type="gramStart"/>
      <w:r w:rsidR="001D6280" w:rsidRPr="001D6280">
        <w:rPr>
          <w:rFonts w:hint="eastAsia"/>
          <w:szCs w:val="21"/>
        </w:rPr>
        <w:t>侍</w:t>
      </w:r>
      <w:proofErr w:type="gramEnd"/>
      <w:r w:rsidR="001D6280" w:rsidRPr="001D6280">
        <w:rPr>
          <w:rFonts w:hint="eastAsia"/>
          <w:szCs w:val="21"/>
        </w:rPr>
        <w:t>国斌、桂煌、赵淑静、胡敏、边思雨</w:t>
      </w:r>
      <w:r w:rsidR="001421B3">
        <w:rPr>
          <w:rFonts w:hint="eastAsia"/>
          <w:szCs w:val="21"/>
        </w:rPr>
        <w:t>、</w:t>
      </w:r>
      <w:r w:rsidR="001421B3">
        <w:rPr>
          <w:szCs w:val="21"/>
        </w:rPr>
        <w:t>熊亮</w:t>
      </w:r>
      <w:r w:rsidR="00835072" w:rsidRPr="001D6280">
        <w:rPr>
          <w:rFonts w:hint="eastAsia"/>
          <w:szCs w:val="21"/>
        </w:rPr>
        <w:t>、</w:t>
      </w:r>
      <w:r w:rsidR="00835072">
        <w:rPr>
          <w:rFonts w:hint="eastAsia"/>
          <w:szCs w:val="21"/>
        </w:rPr>
        <w:t>陈又新</w:t>
      </w:r>
      <w:r w:rsidR="001D6280">
        <w:rPr>
          <w:rFonts w:hint="eastAsia"/>
          <w:szCs w:val="21"/>
        </w:rPr>
        <w:t>。</w:t>
      </w:r>
    </w:p>
    <w:bookmarkEnd w:id="17"/>
    <w:p w14:paraId="1494196E" w14:textId="77777777" w:rsidR="005C3A10" w:rsidRPr="003F7BAF" w:rsidRDefault="005C3A10" w:rsidP="005C3A10">
      <w:pPr>
        <w:pStyle w:val="aff7"/>
      </w:pPr>
    </w:p>
    <w:p w14:paraId="10A03CA6" w14:textId="77777777" w:rsidR="005C3A10" w:rsidRDefault="005C3A10" w:rsidP="005C3A10">
      <w:pPr>
        <w:pStyle w:val="afffff4"/>
      </w:pPr>
      <w:bookmarkStart w:id="19" w:name="_Toc110627141"/>
      <w:bookmarkStart w:id="20" w:name="_Toc110627356"/>
      <w:r>
        <w:rPr>
          <w:rFonts w:hint="eastAsia"/>
        </w:rPr>
        <w:lastRenderedPageBreak/>
        <w:t>引</w:t>
      </w:r>
      <w:bookmarkStart w:id="21" w:name="BKYY"/>
      <w:r>
        <w:rPr>
          <w:rFonts w:hAnsi="黑体"/>
        </w:rPr>
        <w:t> </w:t>
      </w:r>
      <w:r>
        <w:rPr>
          <w:rFonts w:hAnsi="黑体"/>
        </w:rPr>
        <w:t> </w:t>
      </w:r>
      <w:r>
        <w:rPr>
          <w:rFonts w:hint="eastAsia"/>
        </w:rPr>
        <w:t>言</w:t>
      </w:r>
      <w:bookmarkEnd w:id="19"/>
      <w:bookmarkEnd w:id="20"/>
      <w:bookmarkEnd w:id="21"/>
    </w:p>
    <w:p w14:paraId="796BB39D" w14:textId="77777777" w:rsidR="009A06CC" w:rsidRDefault="009A06CC" w:rsidP="009A06CC">
      <w:pPr>
        <w:tabs>
          <w:tab w:val="left" w:pos="4846"/>
        </w:tabs>
        <w:spacing w:line="360" w:lineRule="auto"/>
        <w:ind w:firstLineChars="200" w:firstLine="420"/>
      </w:pPr>
      <w:r>
        <w:rPr>
          <w:rFonts w:hint="eastAsia"/>
        </w:rPr>
        <w:t>T/AI</w:t>
      </w:r>
      <w:r w:rsidRPr="00185B85">
        <w:t xml:space="preserve"> </w:t>
      </w:r>
      <w:r>
        <w:rPr>
          <w:rFonts w:hint="eastAsia"/>
        </w:rPr>
        <w:t>XXX</w:t>
      </w:r>
      <w:r w:rsidRPr="00185B85">
        <w:rPr>
          <w:rFonts w:hint="eastAsia"/>
        </w:rPr>
        <w:t>《</w:t>
      </w:r>
      <w:r>
        <w:rPr>
          <w:rFonts w:hint="eastAsia"/>
        </w:rPr>
        <w:t>人工智能算力中心技术规范》旨在</w:t>
      </w:r>
      <w:r>
        <w:rPr>
          <w:rFonts w:ascii="宋体" w:hAnsi="宋体" w:hint="eastAsia"/>
        </w:rPr>
        <w:t>为人工智能计算中心的建设、测试等方面提供规范化指引和依据。</w:t>
      </w:r>
      <w:r>
        <w:rPr>
          <w:rFonts w:hint="eastAsia"/>
        </w:rPr>
        <w:t>拟由以下</w:t>
      </w:r>
      <w:r>
        <w:rPr>
          <w:rFonts w:hint="eastAsia"/>
        </w:rPr>
        <w:t>2</w:t>
      </w:r>
      <w:r>
        <w:rPr>
          <w:rFonts w:hint="eastAsia"/>
        </w:rPr>
        <w:t>个部分构成：</w:t>
      </w:r>
    </w:p>
    <w:p w14:paraId="33D677D6" w14:textId="77777777" w:rsidR="009A06CC" w:rsidRDefault="009A06CC" w:rsidP="009A06CC">
      <w:pPr>
        <w:pStyle w:val="aff7"/>
        <w:widowControl w:val="0"/>
        <w:ind w:leftChars="200" w:left="840" w:hangingChars="200" w:hanging="420"/>
      </w:pPr>
      <w:r>
        <w:rPr>
          <w:rFonts w:hint="eastAsia"/>
        </w:rPr>
        <w:t>——第1部分：技术要求。目的在于</w:t>
      </w:r>
      <w:r>
        <w:rPr>
          <w:rFonts w:hAnsi="宋体" w:hint="eastAsia"/>
          <w:noProof w:val="0"/>
        </w:rPr>
        <w:t>确定</w:t>
      </w:r>
      <w:r w:rsidRPr="0069211A">
        <w:rPr>
          <w:rFonts w:hAnsi="宋体"/>
          <w:noProof w:val="0"/>
        </w:rPr>
        <w:t>人工智能计算中心的组成</w:t>
      </w:r>
      <w:r w:rsidRPr="0069211A">
        <w:rPr>
          <w:rFonts w:hAnsi="宋体" w:hint="eastAsia"/>
          <w:noProof w:val="0"/>
        </w:rPr>
        <w:t>、</w:t>
      </w:r>
      <w:r w:rsidRPr="0069211A">
        <w:rPr>
          <w:rFonts w:hAnsi="宋体"/>
          <w:noProof w:val="0"/>
        </w:rPr>
        <w:t>性能</w:t>
      </w:r>
      <w:r w:rsidRPr="0069211A">
        <w:rPr>
          <w:rFonts w:hAnsi="宋体" w:hint="eastAsia"/>
          <w:noProof w:val="0"/>
        </w:rPr>
        <w:t>、</w:t>
      </w:r>
      <w:r w:rsidRPr="0069211A">
        <w:rPr>
          <w:rFonts w:hAnsi="宋体"/>
          <w:noProof w:val="0"/>
        </w:rPr>
        <w:t>可靠性技术要求</w:t>
      </w:r>
      <w:r>
        <w:rPr>
          <w:rFonts w:hint="eastAsia"/>
        </w:rPr>
        <w:t>。</w:t>
      </w:r>
    </w:p>
    <w:p w14:paraId="45C01280" w14:textId="77777777" w:rsidR="009A06CC" w:rsidRDefault="009A06CC" w:rsidP="009A06CC">
      <w:pPr>
        <w:pStyle w:val="aff7"/>
        <w:widowControl w:val="0"/>
        <w:ind w:leftChars="200" w:left="840" w:hangingChars="200" w:hanging="420"/>
      </w:pPr>
      <w:r>
        <w:rPr>
          <w:rFonts w:hint="eastAsia"/>
        </w:rPr>
        <w:t>——第2部分：测试方法。目的在于确立</w:t>
      </w:r>
      <w:r w:rsidRPr="00DE5A38">
        <w:rPr>
          <w:rFonts w:hAnsi="宋体"/>
          <w:noProof w:val="0"/>
        </w:rPr>
        <w:t>人工智能</w:t>
      </w:r>
      <w:r>
        <w:rPr>
          <w:rFonts w:hAnsi="宋体" w:hint="eastAsia"/>
          <w:noProof w:val="0"/>
        </w:rPr>
        <w:t>计算中心</w:t>
      </w:r>
      <w:r w:rsidRPr="00DE5A38">
        <w:rPr>
          <w:rFonts w:hAnsi="宋体"/>
          <w:noProof w:val="0"/>
        </w:rPr>
        <w:t>性能</w:t>
      </w:r>
      <w:r w:rsidRPr="00DE5A38">
        <w:rPr>
          <w:rFonts w:hAnsi="宋体" w:hint="eastAsia"/>
          <w:noProof w:val="0"/>
        </w:rPr>
        <w:t>、</w:t>
      </w:r>
      <w:r w:rsidRPr="00DE5A38">
        <w:rPr>
          <w:rFonts w:hAnsi="宋体"/>
          <w:noProof w:val="0"/>
        </w:rPr>
        <w:t>可靠性特性的测试</w:t>
      </w:r>
      <w:r w:rsidRPr="00DE5A38">
        <w:rPr>
          <w:rFonts w:hAnsi="宋体" w:hint="eastAsia"/>
          <w:noProof w:val="0"/>
        </w:rPr>
        <w:t>方</w:t>
      </w:r>
      <w:r w:rsidRPr="00DE5A38">
        <w:rPr>
          <w:rFonts w:hAnsi="宋体"/>
          <w:noProof w:val="0"/>
        </w:rPr>
        <w:t>法</w:t>
      </w:r>
      <w:r>
        <w:rPr>
          <w:rFonts w:hint="eastAsia"/>
        </w:rPr>
        <w:t>，实现对</w:t>
      </w:r>
      <w:r w:rsidRPr="00DE5A38">
        <w:rPr>
          <w:rFonts w:hAnsi="宋体"/>
          <w:noProof w:val="0"/>
        </w:rPr>
        <w:t>为系统优化</w:t>
      </w:r>
      <w:r w:rsidRPr="00DE5A38">
        <w:rPr>
          <w:rFonts w:hAnsi="宋体" w:hint="eastAsia"/>
          <w:noProof w:val="0"/>
        </w:rPr>
        <w:t>、</w:t>
      </w:r>
      <w:r w:rsidRPr="00DE5A38">
        <w:rPr>
          <w:rFonts w:hAnsi="宋体"/>
          <w:noProof w:val="0"/>
        </w:rPr>
        <w:t>瓶颈发现提供</w:t>
      </w:r>
      <w:r w:rsidRPr="00DE5A38">
        <w:rPr>
          <w:rFonts w:hAnsi="宋体" w:hint="eastAsia"/>
          <w:noProof w:val="0"/>
        </w:rPr>
        <w:t>试验</w:t>
      </w:r>
      <w:r w:rsidRPr="00DE5A38">
        <w:rPr>
          <w:rFonts w:hAnsi="宋体"/>
          <w:noProof w:val="0"/>
        </w:rPr>
        <w:t>依据</w:t>
      </w:r>
      <w:r>
        <w:rPr>
          <w:rFonts w:hint="eastAsia"/>
        </w:rPr>
        <w:t>。</w:t>
      </w:r>
    </w:p>
    <w:p w14:paraId="74929675" w14:textId="77777777" w:rsidR="009A06CC" w:rsidRPr="00FA4FEA" w:rsidRDefault="009A06CC" w:rsidP="009A06CC">
      <w:pPr>
        <w:pStyle w:val="aff7"/>
        <w:rPr>
          <w:rFonts w:asciiTheme="minorEastAsia" w:eastAsiaTheme="minorEastAsia" w:hAnsiTheme="minorEastAsia"/>
        </w:rPr>
      </w:pPr>
      <w:r w:rsidRPr="00FA4FEA">
        <w:rPr>
          <w:rFonts w:asciiTheme="minorEastAsia" w:eastAsiaTheme="minorEastAsia" w:hAnsiTheme="minorEastAsia"/>
        </w:rPr>
        <w:t>本文件的发布机构</w:t>
      </w:r>
      <w:r>
        <w:rPr>
          <w:rFonts w:hAnsi="宋体" w:cs="宋体" w:hint="eastAsia"/>
        </w:rPr>
        <w:t>提</w:t>
      </w:r>
      <w:r w:rsidRPr="00FA4FEA">
        <w:rPr>
          <w:rFonts w:asciiTheme="minorEastAsia" w:eastAsiaTheme="minorEastAsia" w:hAnsiTheme="minorEastAsia"/>
        </w:rPr>
        <w:t>请注意，声明符合本文件时，可能涉及到</w:t>
      </w:r>
      <w:r>
        <w:rPr>
          <w:rFonts w:hint="eastAsia"/>
        </w:rPr>
        <w:t>XX、XX中如下X项相关专利的使用。</w:t>
      </w:r>
      <w:r w:rsidRPr="00FA4FEA">
        <w:rPr>
          <w:rFonts w:asciiTheme="minorEastAsia" w:eastAsiaTheme="minorEastAsia" w:hAnsiTheme="minorEastAsia"/>
        </w:rPr>
        <w:t xml:space="preserve">专利名称如下： </w:t>
      </w:r>
    </w:p>
    <w:p w14:paraId="36A2FE2A" w14:textId="77777777" w:rsidR="009A06CC" w:rsidRPr="00FA4FEA" w:rsidRDefault="009A06CC" w:rsidP="009A06CC">
      <w:pPr>
        <w:pStyle w:val="aff7"/>
        <w:rPr>
          <w:rFonts w:asciiTheme="minorEastAsia" w:eastAsiaTheme="minorEastAsia" w:hAnsiTheme="minorEastAsia"/>
        </w:rPr>
      </w:pPr>
      <w:r w:rsidRPr="00FA4FEA">
        <w:rPr>
          <w:rFonts w:asciiTheme="minorEastAsia" w:eastAsiaTheme="minorEastAsia" w:hAnsiTheme="minorEastAsia"/>
        </w:rPr>
        <w:t xml:space="preserve">CNxxxxx.1，xxxxxx； </w:t>
      </w:r>
    </w:p>
    <w:p w14:paraId="25FD6E3F" w14:textId="77777777" w:rsidR="009A06CC" w:rsidRPr="00FA4FEA" w:rsidRDefault="009A06CC" w:rsidP="009A06CC">
      <w:pPr>
        <w:pStyle w:val="aff7"/>
        <w:rPr>
          <w:rFonts w:asciiTheme="minorEastAsia" w:eastAsiaTheme="minorEastAsia" w:hAnsiTheme="minorEastAsia"/>
        </w:rPr>
      </w:pPr>
      <w:r w:rsidRPr="00FA4FEA">
        <w:rPr>
          <w:rFonts w:asciiTheme="minorEastAsia" w:eastAsiaTheme="minorEastAsia" w:hAnsiTheme="minorEastAsia"/>
        </w:rPr>
        <w:t xml:space="preserve">本文件的发布机构对于该专利的真实性、有效性和范围无任何立场。 </w:t>
      </w:r>
    </w:p>
    <w:p w14:paraId="067B2A53" w14:textId="77777777" w:rsidR="009A06CC" w:rsidRPr="00FA4FEA" w:rsidRDefault="009A06CC" w:rsidP="009A06CC">
      <w:pPr>
        <w:pStyle w:val="aff7"/>
        <w:rPr>
          <w:rFonts w:asciiTheme="minorEastAsia" w:eastAsiaTheme="minorEastAsia" w:hAnsiTheme="minorEastAsia"/>
        </w:rPr>
      </w:pPr>
      <w:r w:rsidRPr="00FA4FEA">
        <w:rPr>
          <w:rFonts w:asciiTheme="minorEastAsia" w:eastAsiaTheme="minorEastAsia" w:hAnsiTheme="minorEastAsia"/>
        </w:rPr>
        <w:t xml:space="preserve">该专利持有人已向本文件的发布机构保证，他愿意同任何申请人在合理且无歧视的条款和条件下，就专利授权许可进行谈判。该专利持有人的声明已在本文件的发布机构备案，相关信息可以通过以下联系方式获得： </w:t>
      </w:r>
    </w:p>
    <w:p w14:paraId="3E1377E9" w14:textId="77777777" w:rsidR="009A06CC" w:rsidRDefault="009A06CC" w:rsidP="009A06CC">
      <w:pPr>
        <w:pStyle w:val="aff7"/>
        <w:widowControl w:val="0"/>
      </w:pPr>
      <w:r>
        <w:rPr>
          <w:rFonts w:hint="eastAsia"/>
        </w:rPr>
        <w:t>联系人：</w:t>
      </w:r>
      <w:r w:rsidRPr="009347DA">
        <w:rPr>
          <w:rFonts w:hint="eastAsia"/>
        </w:rPr>
        <w:t>黄铁军（新一代人工智能产业技术创新战略联盟秘书长）</w:t>
      </w:r>
    </w:p>
    <w:p w14:paraId="0BEC039C" w14:textId="77777777" w:rsidR="009A06CC" w:rsidRDefault="009A06CC" w:rsidP="009A06CC">
      <w:pPr>
        <w:pStyle w:val="aff7"/>
        <w:widowControl w:val="0"/>
      </w:pPr>
      <w:r>
        <w:rPr>
          <w:rFonts w:hint="eastAsia"/>
        </w:rPr>
        <w:t>通讯地址：</w:t>
      </w:r>
      <w:r w:rsidRPr="009347DA">
        <w:rPr>
          <w:rFonts w:hint="eastAsia"/>
        </w:rPr>
        <w:t>北京大学理科2号楼2641室</w:t>
      </w:r>
    </w:p>
    <w:p w14:paraId="7853229A" w14:textId="77777777" w:rsidR="009A06CC" w:rsidRDefault="009A06CC" w:rsidP="009A06CC">
      <w:pPr>
        <w:pStyle w:val="aff7"/>
        <w:widowControl w:val="0"/>
      </w:pPr>
      <w:r>
        <w:rPr>
          <w:rFonts w:hint="eastAsia"/>
        </w:rPr>
        <w:t>邮政编码：100871</w:t>
      </w:r>
    </w:p>
    <w:p w14:paraId="28637139" w14:textId="77777777" w:rsidR="009A06CC" w:rsidRDefault="009A06CC" w:rsidP="009A06CC">
      <w:pPr>
        <w:pStyle w:val="aff7"/>
        <w:widowControl w:val="0"/>
      </w:pPr>
      <w:r>
        <w:rPr>
          <w:rFonts w:hint="eastAsia"/>
        </w:rPr>
        <w:t>电子邮件：tjhuang@pku.edu.cn</w:t>
      </w:r>
    </w:p>
    <w:p w14:paraId="09FB542E" w14:textId="77777777" w:rsidR="009A06CC" w:rsidRPr="009347DA" w:rsidRDefault="009A06CC" w:rsidP="009A06CC">
      <w:pPr>
        <w:pStyle w:val="aff7"/>
        <w:widowControl w:val="0"/>
      </w:pPr>
      <w:r w:rsidRPr="009347DA">
        <w:rPr>
          <w:rFonts w:hint="eastAsia"/>
        </w:rPr>
        <w:t>网址：http://www.aitisa.org.cn</w:t>
      </w:r>
    </w:p>
    <w:p w14:paraId="09D90C3B" w14:textId="77777777" w:rsidR="009A06CC" w:rsidRPr="00FA4FEA" w:rsidRDefault="009A06CC" w:rsidP="009A06CC">
      <w:pPr>
        <w:pStyle w:val="aff7"/>
        <w:rPr>
          <w:rFonts w:asciiTheme="minorEastAsia" w:eastAsiaTheme="minorEastAsia" w:hAnsiTheme="minorEastAsia"/>
        </w:rPr>
      </w:pPr>
      <w:r w:rsidRPr="00FA4FEA">
        <w:rPr>
          <w:rFonts w:asciiTheme="minorEastAsia" w:eastAsiaTheme="minorEastAsia" w:hAnsiTheme="minorEastAsia"/>
        </w:rPr>
        <w:t>请注意除上述专利外，本文件的某些内容仍可能涉及专利。本文件的发布机构不承担识别这些专利 的责任</w:t>
      </w:r>
      <w:r w:rsidRPr="00FA4FEA">
        <w:rPr>
          <w:rFonts w:asciiTheme="minorEastAsia" w:eastAsiaTheme="minorEastAsia" w:hAnsiTheme="minorEastAsia" w:hint="eastAsia"/>
        </w:rPr>
        <w:t>。</w:t>
      </w:r>
    </w:p>
    <w:p w14:paraId="2925F42F" w14:textId="77777777" w:rsidR="005C3A10" w:rsidRPr="005C3A10" w:rsidRDefault="005C3A10" w:rsidP="005C3A10">
      <w:pPr>
        <w:pStyle w:val="aff7"/>
        <w:sectPr w:rsidR="005C3A10" w:rsidRPr="005C3A10" w:rsidSect="005E02E7">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14:paraId="405A736E" w14:textId="2FFDE4AD" w:rsidR="00877A65" w:rsidRDefault="00877A65" w:rsidP="00877A65">
      <w:pPr>
        <w:pStyle w:val="affa"/>
      </w:pPr>
      <w:bookmarkStart w:id="22" w:name="_Toc86913842"/>
      <w:bookmarkStart w:id="23" w:name="_Toc110627142"/>
      <w:bookmarkStart w:id="24" w:name="_Toc110627357"/>
      <w:r w:rsidRPr="00045C21">
        <w:rPr>
          <w:rFonts w:hint="eastAsia"/>
        </w:rPr>
        <w:lastRenderedPageBreak/>
        <w:t>人工智能</w:t>
      </w:r>
      <w:proofErr w:type="gramStart"/>
      <w:r w:rsidRPr="00045C21">
        <w:rPr>
          <w:rFonts w:hint="eastAsia"/>
        </w:rPr>
        <w:t>算力中心</w:t>
      </w:r>
      <w:proofErr w:type="gramEnd"/>
      <w:r w:rsidRPr="00045C21">
        <w:rPr>
          <w:rFonts w:hint="eastAsia"/>
        </w:rPr>
        <w:t>技术规范</w:t>
      </w:r>
      <w:r>
        <w:rPr>
          <w:rFonts w:hint="eastAsia"/>
        </w:rPr>
        <w:t xml:space="preserve"> </w:t>
      </w:r>
      <w:r>
        <w:br/>
      </w:r>
      <w:r>
        <w:rPr>
          <w:rFonts w:hint="eastAsia"/>
        </w:rPr>
        <w:t>第1部分：技术要求</w:t>
      </w:r>
      <w:bookmarkEnd w:id="22"/>
      <w:bookmarkEnd w:id="23"/>
      <w:bookmarkEnd w:id="24"/>
    </w:p>
    <w:p w14:paraId="690B2078" w14:textId="6981EBE5" w:rsidR="00877A65" w:rsidRPr="007F7948" w:rsidRDefault="00877A65" w:rsidP="00ED1F25">
      <w:pPr>
        <w:pStyle w:val="2"/>
        <w:numPr>
          <w:ilvl w:val="0"/>
          <w:numId w:val="21"/>
        </w:numPr>
        <w:spacing w:line="360" w:lineRule="auto"/>
        <w:ind w:left="357" w:hanging="357"/>
        <w:rPr>
          <w:rFonts w:ascii="黑体" w:hAnsi="黑体"/>
          <w:b w:val="0"/>
          <w:sz w:val="21"/>
          <w:szCs w:val="21"/>
        </w:rPr>
      </w:pPr>
      <w:bookmarkStart w:id="25" w:name="_Toc330909006"/>
      <w:bookmarkStart w:id="26" w:name="_Toc86913843"/>
      <w:bookmarkStart w:id="27" w:name="_Toc110627143"/>
      <w:bookmarkStart w:id="28" w:name="_Toc110627358"/>
      <w:r w:rsidRPr="007F7948">
        <w:rPr>
          <w:rFonts w:ascii="黑体" w:hAnsi="黑体" w:hint="eastAsia"/>
          <w:b w:val="0"/>
          <w:sz w:val="21"/>
          <w:szCs w:val="21"/>
        </w:rPr>
        <w:t>范围</w:t>
      </w:r>
      <w:bookmarkEnd w:id="25"/>
      <w:bookmarkEnd w:id="26"/>
      <w:bookmarkEnd w:id="27"/>
      <w:bookmarkEnd w:id="28"/>
    </w:p>
    <w:p w14:paraId="6AE98FCE" w14:textId="77777777" w:rsidR="00877A65"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noProof w:val="0"/>
          <w:szCs w:val="20"/>
        </w:rPr>
        <w:t>本</w:t>
      </w:r>
      <w:r w:rsidRPr="0069211A">
        <w:rPr>
          <w:rFonts w:ascii="宋体" w:eastAsia="宋体" w:hAnsi="宋体" w:hint="eastAsia"/>
          <w:noProof w:val="0"/>
          <w:szCs w:val="20"/>
        </w:rPr>
        <w:t>部</w:t>
      </w:r>
      <w:proofErr w:type="gramStart"/>
      <w:r w:rsidRPr="0069211A">
        <w:rPr>
          <w:rFonts w:ascii="宋体" w:eastAsia="宋体" w:hAnsi="宋体" w:hint="eastAsia"/>
          <w:noProof w:val="0"/>
          <w:szCs w:val="20"/>
        </w:rPr>
        <w:t>分</w:t>
      </w:r>
      <w:r w:rsidRPr="0069211A">
        <w:rPr>
          <w:rFonts w:ascii="宋体" w:eastAsia="宋体" w:hAnsi="宋体"/>
          <w:noProof w:val="0"/>
          <w:szCs w:val="20"/>
        </w:rPr>
        <w:t>规定</w:t>
      </w:r>
      <w:proofErr w:type="gramEnd"/>
      <w:r w:rsidRPr="0069211A">
        <w:rPr>
          <w:rFonts w:ascii="宋体" w:eastAsia="宋体" w:hAnsi="宋体"/>
          <w:noProof w:val="0"/>
          <w:szCs w:val="20"/>
        </w:rPr>
        <w:t>了人工智能计算中心的组成</w:t>
      </w:r>
      <w:r w:rsidRPr="0069211A">
        <w:rPr>
          <w:rFonts w:ascii="宋体" w:eastAsia="宋体" w:hAnsi="宋体" w:hint="eastAsia"/>
          <w:noProof w:val="0"/>
          <w:szCs w:val="20"/>
        </w:rPr>
        <w:t>、</w:t>
      </w:r>
      <w:r w:rsidRPr="0069211A">
        <w:rPr>
          <w:rFonts w:ascii="宋体" w:eastAsia="宋体" w:hAnsi="宋体"/>
          <w:noProof w:val="0"/>
          <w:szCs w:val="20"/>
        </w:rPr>
        <w:t>性能</w:t>
      </w:r>
      <w:r w:rsidRPr="0069211A">
        <w:rPr>
          <w:rFonts w:ascii="宋体" w:eastAsia="宋体" w:hAnsi="宋体" w:hint="eastAsia"/>
          <w:noProof w:val="0"/>
          <w:szCs w:val="20"/>
        </w:rPr>
        <w:t>、</w:t>
      </w:r>
      <w:r w:rsidRPr="0069211A">
        <w:rPr>
          <w:rFonts w:ascii="宋体" w:eastAsia="宋体" w:hAnsi="宋体"/>
          <w:noProof w:val="0"/>
          <w:szCs w:val="20"/>
        </w:rPr>
        <w:t>可靠性技术要求</w:t>
      </w:r>
      <w:r w:rsidRPr="0069211A">
        <w:rPr>
          <w:rFonts w:ascii="宋体" w:eastAsia="宋体" w:hAnsi="宋体" w:hint="eastAsia"/>
          <w:noProof w:val="0"/>
          <w:szCs w:val="20"/>
        </w:rPr>
        <w:t>。</w:t>
      </w:r>
    </w:p>
    <w:p w14:paraId="1D3EC77A" w14:textId="77777777" w:rsidR="00877A65"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noProof w:val="0"/>
          <w:szCs w:val="20"/>
        </w:rPr>
        <w:t>本</w:t>
      </w:r>
      <w:r w:rsidRPr="0069211A">
        <w:rPr>
          <w:rFonts w:ascii="宋体" w:eastAsia="宋体" w:hAnsi="宋体" w:hint="eastAsia"/>
          <w:noProof w:val="0"/>
          <w:szCs w:val="20"/>
        </w:rPr>
        <w:t>部分适用于</w:t>
      </w:r>
      <w:r w:rsidRPr="0069211A">
        <w:rPr>
          <w:rFonts w:ascii="宋体" w:eastAsia="宋体" w:hAnsi="宋体"/>
          <w:noProof w:val="0"/>
          <w:szCs w:val="20"/>
        </w:rPr>
        <w:t>人工智能计算中心的设计</w:t>
      </w:r>
      <w:r w:rsidRPr="0069211A">
        <w:rPr>
          <w:rFonts w:ascii="宋体" w:eastAsia="宋体" w:hAnsi="宋体" w:hint="eastAsia"/>
          <w:noProof w:val="0"/>
          <w:szCs w:val="20"/>
        </w:rPr>
        <w:t>和建设，也为人工智能计算中心能力测试提供参考和依据。</w:t>
      </w:r>
    </w:p>
    <w:p w14:paraId="0C774DB1" w14:textId="77777777" w:rsidR="00877A65" w:rsidRPr="007F7948" w:rsidRDefault="00877A65" w:rsidP="00ED1F25">
      <w:pPr>
        <w:pStyle w:val="2"/>
        <w:numPr>
          <w:ilvl w:val="0"/>
          <w:numId w:val="21"/>
        </w:numPr>
        <w:spacing w:line="360" w:lineRule="auto"/>
        <w:ind w:left="357" w:hanging="357"/>
        <w:rPr>
          <w:rFonts w:ascii="黑体" w:hAnsi="黑体"/>
          <w:b w:val="0"/>
          <w:sz w:val="21"/>
          <w:szCs w:val="21"/>
        </w:rPr>
      </w:pPr>
      <w:bookmarkStart w:id="29" w:name="_Toc330909007"/>
      <w:bookmarkStart w:id="30" w:name="_Toc86913844"/>
      <w:bookmarkStart w:id="31" w:name="_Toc110627144"/>
      <w:bookmarkStart w:id="32" w:name="_Toc110627359"/>
      <w:r w:rsidRPr="007F7948">
        <w:rPr>
          <w:rFonts w:ascii="黑体" w:hAnsi="黑体" w:hint="eastAsia"/>
          <w:b w:val="0"/>
          <w:sz w:val="21"/>
          <w:szCs w:val="21"/>
        </w:rPr>
        <w:t>规范性引用文件</w:t>
      </w:r>
      <w:bookmarkEnd w:id="29"/>
      <w:bookmarkEnd w:id="30"/>
      <w:bookmarkEnd w:id="31"/>
      <w:bookmarkEnd w:id="32"/>
    </w:p>
    <w:p w14:paraId="3CA56F02" w14:textId="77777777" w:rsidR="0069211A"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hint="eastAsia"/>
          <w:noProof w:val="0"/>
          <w:szCs w:val="20"/>
        </w:rPr>
        <w:t>下列文件对于本文件的应用是必不可少的。凡是注日期的引用文件，仅所注日期的版本适用于本文件。凡是不注日期的引用文件，其最新版本（包括所有的修改单）适用于本文件。</w:t>
      </w:r>
    </w:p>
    <w:p w14:paraId="1E41CCFD" w14:textId="31A06E2D" w:rsidR="00877A65"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noProof w:val="0"/>
          <w:szCs w:val="20"/>
        </w:rPr>
        <w:t>GB/T AAAAA — AAAA 信息技术</w:t>
      </w:r>
      <w:r w:rsidR="00FC1F6E" w:rsidRPr="0069211A">
        <w:rPr>
          <w:rFonts w:ascii="宋体" w:eastAsia="宋体" w:hAnsi="宋体"/>
          <w:noProof w:val="0"/>
          <w:szCs w:val="20"/>
        </w:rPr>
        <w:t xml:space="preserve"> </w:t>
      </w:r>
      <w:r w:rsidRPr="0069211A">
        <w:rPr>
          <w:rFonts w:ascii="宋体" w:eastAsia="宋体" w:hAnsi="宋体" w:hint="eastAsia"/>
          <w:noProof w:val="0"/>
          <w:szCs w:val="20"/>
        </w:rPr>
        <w:t>人工智能</w:t>
      </w:r>
      <w:r w:rsidR="00FC1F6E" w:rsidRPr="0069211A">
        <w:rPr>
          <w:rFonts w:ascii="宋体" w:eastAsia="宋体" w:hAnsi="宋体"/>
          <w:noProof w:val="0"/>
          <w:szCs w:val="20"/>
        </w:rPr>
        <w:t xml:space="preserve"> </w:t>
      </w:r>
      <w:r w:rsidRPr="0069211A">
        <w:rPr>
          <w:rFonts w:ascii="宋体" w:eastAsia="宋体" w:hAnsi="宋体"/>
          <w:noProof w:val="0"/>
          <w:szCs w:val="20"/>
        </w:rPr>
        <w:t>术语</w:t>
      </w:r>
    </w:p>
    <w:p w14:paraId="5D61D03D" w14:textId="77777777" w:rsidR="00877A65"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noProof w:val="0"/>
          <w:szCs w:val="20"/>
        </w:rPr>
        <w:t xml:space="preserve">GB 50174 — 2017 </w:t>
      </w:r>
      <w:r w:rsidRPr="0069211A">
        <w:rPr>
          <w:rFonts w:ascii="宋体" w:eastAsia="宋体" w:hAnsi="宋体" w:hint="eastAsia"/>
          <w:noProof w:val="0"/>
          <w:szCs w:val="20"/>
        </w:rPr>
        <w:t>数据中心设计规范</w:t>
      </w:r>
    </w:p>
    <w:p w14:paraId="0C7E9532" w14:textId="77777777" w:rsidR="00877A65" w:rsidRPr="007F7948" w:rsidRDefault="00877A65" w:rsidP="00ED1F25">
      <w:pPr>
        <w:pStyle w:val="2"/>
        <w:numPr>
          <w:ilvl w:val="0"/>
          <w:numId w:val="21"/>
        </w:numPr>
        <w:spacing w:line="360" w:lineRule="auto"/>
        <w:ind w:left="357" w:hanging="357"/>
        <w:rPr>
          <w:rFonts w:ascii="黑体" w:hAnsi="黑体"/>
          <w:b w:val="0"/>
          <w:sz w:val="21"/>
          <w:szCs w:val="21"/>
        </w:rPr>
      </w:pPr>
      <w:bookmarkStart w:id="33" w:name="_Toc330909008"/>
      <w:bookmarkStart w:id="34" w:name="_Toc86913845"/>
      <w:bookmarkStart w:id="35" w:name="_Toc110627145"/>
      <w:bookmarkStart w:id="36" w:name="_Toc110627360"/>
      <w:bookmarkEnd w:id="33"/>
      <w:r w:rsidRPr="007F7948">
        <w:rPr>
          <w:rFonts w:ascii="黑体" w:hAnsi="黑体"/>
          <w:b w:val="0"/>
          <w:sz w:val="21"/>
          <w:szCs w:val="21"/>
        </w:rPr>
        <w:t>术语</w:t>
      </w:r>
      <w:bookmarkEnd w:id="34"/>
      <w:bookmarkEnd w:id="35"/>
      <w:bookmarkEnd w:id="36"/>
    </w:p>
    <w:p w14:paraId="6F2E5B41" w14:textId="77777777" w:rsidR="00877A65"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noProof w:val="0"/>
          <w:szCs w:val="20"/>
        </w:rPr>
        <w:t>GB/T AAAAA-AAAA界定的及下列术语和定义适用于本文件</w:t>
      </w:r>
      <w:r w:rsidRPr="0069211A">
        <w:rPr>
          <w:rFonts w:ascii="宋体" w:eastAsia="宋体" w:hAnsi="宋体" w:hint="eastAsia"/>
          <w:noProof w:val="0"/>
          <w:szCs w:val="20"/>
        </w:rPr>
        <w:t>。</w:t>
      </w:r>
    </w:p>
    <w:p w14:paraId="606FC060" w14:textId="2B9B9399" w:rsidR="00877A65" w:rsidRPr="00E20DCB" w:rsidRDefault="00E20DCB" w:rsidP="00ED1F25">
      <w:pPr>
        <w:pStyle w:val="2"/>
        <w:numPr>
          <w:ilvl w:val="1"/>
          <w:numId w:val="21"/>
        </w:numPr>
        <w:rPr>
          <w:rFonts w:ascii="黑体" w:hAnsi="黑体"/>
          <w:b w:val="0"/>
          <w:sz w:val="21"/>
          <w:szCs w:val="21"/>
        </w:rPr>
      </w:pPr>
      <w:bookmarkStart w:id="37" w:name="_Toc86913846"/>
      <w:r>
        <w:rPr>
          <w:rFonts w:ascii="黑体" w:hAnsi="黑体"/>
          <w:b w:val="0"/>
          <w:sz w:val="21"/>
          <w:szCs w:val="21"/>
        </w:rPr>
        <w:br/>
      </w:r>
      <w:bookmarkStart w:id="38" w:name="_Toc110627146"/>
      <w:bookmarkStart w:id="39" w:name="_Toc110627361"/>
      <w:r w:rsidR="00877A65" w:rsidRPr="00E20DCB">
        <w:rPr>
          <w:rFonts w:ascii="黑体" w:hAnsi="黑体"/>
          <w:b w:val="0"/>
          <w:sz w:val="21"/>
          <w:szCs w:val="21"/>
        </w:rPr>
        <w:t>数据中心</w:t>
      </w:r>
      <w:r w:rsidR="00877A65" w:rsidRPr="00E20DCB">
        <w:rPr>
          <w:rFonts w:ascii="黑体" w:hAnsi="黑体" w:hint="eastAsia"/>
          <w:b w:val="0"/>
          <w:sz w:val="21"/>
          <w:szCs w:val="21"/>
        </w:rPr>
        <w:t xml:space="preserve"> data</w:t>
      </w:r>
      <w:r w:rsidR="00877A65" w:rsidRPr="00E20DCB">
        <w:rPr>
          <w:rFonts w:ascii="黑体" w:hAnsi="黑体"/>
          <w:b w:val="0"/>
          <w:sz w:val="21"/>
          <w:szCs w:val="21"/>
        </w:rPr>
        <w:t xml:space="preserve"> centre</w:t>
      </w:r>
      <w:bookmarkEnd w:id="37"/>
      <w:bookmarkEnd w:id="38"/>
      <w:bookmarkEnd w:id="39"/>
    </w:p>
    <w:p w14:paraId="3A341524" w14:textId="77777777" w:rsidR="00877A65"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noProof w:val="0"/>
          <w:szCs w:val="20"/>
        </w:rPr>
        <w:t>一种能够提供容纳</w:t>
      </w:r>
      <w:r w:rsidRPr="0069211A">
        <w:rPr>
          <w:rFonts w:ascii="宋体" w:eastAsia="宋体" w:hAnsi="宋体" w:hint="eastAsia"/>
          <w:noProof w:val="0"/>
          <w:szCs w:val="20"/>
        </w:rPr>
        <w:t>、</w:t>
      </w:r>
      <w:r w:rsidRPr="0069211A">
        <w:rPr>
          <w:rFonts w:ascii="宋体" w:eastAsia="宋体" w:hAnsi="宋体"/>
          <w:noProof w:val="0"/>
          <w:szCs w:val="20"/>
        </w:rPr>
        <w:t>互联和操作的结构</w:t>
      </w:r>
      <w:r w:rsidRPr="0069211A">
        <w:rPr>
          <w:rFonts w:ascii="宋体" w:eastAsia="宋体" w:hAnsi="宋体" w:hint="eastAsia"/>
          <w:noProof w:val="0"/>
          <w:szCs w:val="20"/>
        </w:rPr>
        <w:t>，</w:t>
      </w:r>
      <w:r w:rsidRPr="0069211A">
        <w:rPr>
          <w:rFonts w:ascii="宋体" w:eastAsia="宋体" w:hAnsi="宋体"/>
          <w:noProof w:val="0"/>
          <w:szCs w:val="20"/>
        </w:rPr>
        <w:t>或结构组</w:t>
      </w:r>
      <w:r w:rsidRPr="0069211A">
        <w:rPr>
          <w:rFonts w:ascii="宋体" w:eastAsia="宋体" w:hAnsi="宋体" w:hint="eastAsia"/>
          <w:noProof w:val="0"/>
          <w:szCs w:val="20"/>
        </w:rPr>
        <w:t>。它使用信息技术、电信网络设备提供的数据</w:t>
      </w:r>
      <w:r w:rsidRPr="0069211A">
        <w:rPr>
          <w:rFonts w:ascii="宋体" w:eastAsia="宋体" w:hAnsi="宋体"/>
          <w:noProof w:val="0"/>
          <w:szCs w:val="20"/>
        </w:rPr>
        <w:t>存储</w:t>
      </w:r>
      <w:r w:rsidRPr="0069211A">
        <w:rPr>
          <w:rFonts w:ascii="宋体" w:eastAsia="宋体" w:hAnsi="宋体" w:hint="eastAsia"/>
          <w:noProof w:val="0"/>
          <w:szCs w:val="20"/>
        </w:rPr>
        <w:t>、处理、迁移服务及其它所有功能，并集成能量供应、环境控制和为保证服务可用性而制定的必要的韧性、安全性级别定义。</w:t>
      </w:r>
    </w:p>
    <w:p w14:paraId="7B1BDFFD" w14:textId="77777777" w:rsidR="00877A65" w:rsidRPr="0069211A" w:rsidRDefault="00877A65" w:rsidP="0069211A">
      <w:pPr>
        <w:pStyle w:val="aff9"/>
        <w:spacing w:after="0"/>
        <w:ind w:leftChars="200" w:left="420"/>
        <w:jc w:val="both"/>
        <w:rPr>
          <w:rFonts w:ascii="宋体" w:eastAsia="宋体" w:hAnsi="宋体"/>
          <w:noProof w:val="0"/>
          <w:sz w:val="18"/>
          <w:szCs w:val="20"/>
        </w:rPr>
      </w:pPr>
      <w:r w:rsidRPr="0069211A">
        <w:rPr>
          <w:rFonts w:hAnsi="黑体"/>
          <w:noProof w:val="0"/>
          <w:sz w:val="18"/>
          <w:szCs w:val="20"/>
        </w:rPr>
        <w:t>注</w:t>
      </w:r>
      <w:r w:rsidRPr="0069211A">
        <w:rPr>
          <w:rFonts w:hAnsi="黑体" w:hint="eastAsia"/>
          <w:noProof w:val="0"/>
          <w:sz w:val="18"/>
          <w:szCs w:val="20"/>
        </w:rPr>
        <w:t>1：</w:t>
      </w:r>
      <w:r w:rsidRPr="0069211A">
        <w:rPr>
          <w:rFonts w:ascii="宋体" w:eastAsia="宋体" w:hAnsi="宋体" w:hint="eastAsia"/>
          <w:noProof w:val="0"/>
          <w:sz w:val="18"/>
          <w:szCs w:val="20"/>
        </w:rPr>
        <w:t>数据中心结构一般包含数个楼宇或空间，用以支撑数据中心主要功能。</w:t>
      </w:r>
    </w:p>
    <w:p w14:paraId="776CEBE9" w14:textId="77777777" w:rsidR="00877A65" w:rsidRPr="0069211A" w:rsidRDefault="00877A65" w:rsidP="0069211A">
      <w:pPr>
        <w:pStyle w:val="aff9"/>
        <w:spacing w:after="0"/>
        <w:ind w:leftChars="200" w:left="420"/>
        <w:jc w:val="both"/>
        <w:rPr>
          <w:rFonts w:ascii="宋体" w:eastAsia="宋体" w:hAnsi="宋体"/>
          <w:noProof w:val="0"/>
          <w:szCs w:val="20"/>
        </w:rPr>
      </w:pPr>
      <w:r w:rsidRPr="0069211A">
        <w:rPr>
          <w:rFonts w:hAnsi="黑体"/>
          <w:noProof w:val="0"/>
          <w:sz w:val="18"/>
          <w:szCs w:val="20"/>
        </w:rPr>
        <w:t>注</w:t>
      </w:r>
      <w:r w:rsidRPr="0069211A">
        <w:rPr>
          <w:rFonts w:hAnsi="黑体" w:hint="eastAsia"/>
          <w:noProof w:val="0"/>
          <w:sz w:val="18"/>
          <w:szCs w:val="20"/>
        </w:rPr>
        <w:t>2：</w:t>
      </w:r>
      <w:r w:rsidRPr="0069211A">
        <w:rPr>
          <w:rFonts w:ascii="宋体" w:eastAsia="宋体" w:hAnsi="宋体" w:hint="eastAsia"/>
          <w:noProof w:val="0"/>
          <w:sz w:val="18"/>
          <w:szCs w:val="20"/>
        </w:rPr>
        <w:t>包含数据中心中信息及通信技术设备及支撑环境控制设备边界或空间，定义于更大的结构或楼宇中。</w:t>
      </w:r>
    </w:p>
    <w:p w14:paraId="28A3455A" w14:textId="77777777" w:rsidR="00877A65" w:rsidRPr="0069211A" w:rsidRDefault="00877A65" w:rsidP="0069211A">
      <w:pPr>
        <w:pStyle w:val="aff9"/>
        <w:spacing w:after="0"/>
        <w:ind w:firstLineChars="200" w:firstLine="420"/>
        <w:jc w:val="both"/>
        <w:rPr>
          <w:rFonts w:ascii="宋体" w:eastAsia="宋体" w:hAnsi="宋体"/>
          <w:noProof w:val="0"/>
          <w:szCs w:val="20"/>
        </w:rPr>
      </w:pPr>
      <w:r w:rsidRPr="0069211A">
        <w:rPr>
          <w:rFonts w:ascii="宋体" w:eastAsia="宋体" w:hAnsi="宋体" w:hint="eastAsia"/>
          <w:noProof w:val="0"/>
          <w:szCs w:val="20"/>
        </w:rPr>
        <w:t>[</w:t>
      </w:r>
      <w:r w:rsidRPr="0069211A">
        <w:rPr>
          <w:rFonts w:ascii="宋体" w:eastAsia="宋体" w:hAnsi="宋体"/>
          <w:noProof w:val="0"/>
          <w:szCs w:val="20"/>
        </w:rPr>
        <w:t>来源</w:t>
      </w:r>
      <w:r w:rsidRPr="0069211A">
        <w:rPr>
          <w:rFonts w:ascii="宋体" w:eastAsia="宋体" w:hAnsi="宋体" w:hint="eastAsia"/>
          <w:noProof w:val="0"/>
          <w:szCs w:val="20"/>
        </w:rPr>
        <w:t>：</w:t>
      </w:r>
      <w:r w:rsidRPr="0069211A">
        <w:rPr>
          <w:rFonts w:ascii="宋体" w:eastAsia="宋体" w:hAnsi="宋体"/>
          <w:noProof w:val="0"/>
          <w:szCs w:val="20"/>
        </w:rPr>
        <w:t>ISO</w:t>
      </w:r>
      <w:r w:rsidRPr="0069211A">
        <w:rPr>
          <w:rFonts w:ascii="宋体" w:eastAsia="宋体" w:hAnsi="宋体" w:hint="eastAsia"/>
          <w:noProof w:val="0"/>
          <w:szCs w:val="20"/>
        </w:rPr>
        <w:t>/</w:t>
      </w:r>
      <w:r w:rsidRPr="0069211A">
        <w:rPr>
          <w:rFonts w:ascii="宋体" w:eastAsia="宋体" w:hAnsi="宋体"/>
          <w:noProof w:val="0"/>
          <w:szCs w:val="20"/>
        </w:rPr>
        <w:t>IEC 22237.1—2021</w:t>
      </w:r>
      <w:r w:rsidRPr="0069211A">
        <w:rPr>
          <w:rFonts w:ascii="宋体" w:eastAsia="宋体" w:hAnsi="宋体" w:hint="eastAsia"/>
          <w:noProof w:val="0"/>
          <w:szCs w:val="20"/>
        </w:rPr>
        <w:t>，3.1.8</w:t>
      </w:r>
      <w:r w:rsidRPr="0069211A">
        <w:rPr>
          <w:rFonts w:ascii="宋体" w:eastAsia="宋体" w:hAnsi="宋体"/>
          <w:noProof w:val="0"/>
          <w:szCs w:val="20"/>
        </w:rPr>
        <w:t>]</w:t>
      </w:r>
    </w:p>
    <w:p w14:paraId="1AA86357" w14:textId="0E1D7ABB" w:rsidR="00877A65" w:rsidRPr="00E20DCB" w:rsidRDefault="00877A65" w:rsidP="00ED1F25">
      <w:pPr>
        <w:pStyle w:val="2"/>
        <w:numPr>
          <w:ilvl w:val="1"/>
          <w:numId w:val="21"/>
        </w:numPr>
        <w:rPr>
          <w:rFonts w:ascii="黑体" w:hAnsi="黑体"/>
          <w:b w:val="0"/>
          <w:sz w:val="21"/>
          <w:szCs w:val="21"/>
        </w:rPr>
      </w:pPr>
      <w:r w:rsidRPr="00E20DCB">
        <w:rPr>
          <w:rFonts w:ascii="黑体" w:hAnsi="黑体"/>
          <w:b w:val="0"/>
          <w:sz w:val="21"/>
          <w:szCs w:val="21"/>
        </w:rPr>
        <w:br/>
      </w:r>
      <w:r w:rsidRPr="00E20DCB">
        <w:rPr>
          <w:rFonts w:ascii="黑体" w:hAnsi="黑体" w:hint="eastAsia"/>
          <w:b w:val="0"/>
          <w:sz w:val="21"/>
          <w:szCs w:val="21"/>
        </w:rPr>
        <w:t xml:space="preserve"> </w:t>
      </w:r>
      <w:bookmarkStart w:id="40" w:name="_Toc86913847"/>
      <w:bookmarkStart w:id="41" w:name="_Toc110627147"/>
      <w:bookmarkStart w:id="42" w:name="_Toc110627362"/>
      <w:r w:rsidRPr="00E20DCB">
        <w:rPr>
          <w:rFonts w:ascii="黑体" w:hAnsi="黑体"/>
          <w:b w:val="0"/>
          <w:sz w:val="21"/>
          <w:szCs w:val="21"/>
        </w:rPr>
        <w:t>计算中心</w:t>
      </w:r>
      <w:r w:rsidRPr="00E20DCB">
        <w:rPr>
          <w:rFonts w:ascii="黑体" w:hAnsi="黑体" w:hint="eastAsia"/>
          <w:b w:val="0"/>
          <w:sz w:val="21"/>
          <w:szCs w:val="21"/>
        </w:rPr>
        <w:t xml:space="preserve"> computing</w:t>
      </w:r>
      <w:r w:rsidRPr="00E20DCB">
        <w:rPr>
          <w:rFonts w:ascii="黑体" w:hAnsi="黑体"/>
          <w:b w:val="0"/>
          <w:sz w:val="21"/>
          <w:szCs w:val="21"/>
        </w:rPr>
        <w:t xml:space="preserve"> centre</w:t>
      </w:r>
      <w:bookmarkEnd w:id="40"/>
      <w:bookmarkEnd w:id="41"/>
      <w:bookmarkEnd w:id="42"/>
    </w:p>
    <w:p w14:paraId="48F7CBAF" w14:textId="77777777" w:rsidR="00877A65" w:rsidRPr="00EB74B3" w:rsidRDefault="00877A65" w:rsidP="00EB74B3">
      <w:pPr>
        <w:pStyle w:val="aff9"/>
        <w:spacing w:after="0"/>
        <w:ind w:firstLineChars="200" w:firstLine="420"/>
        <w:jc w:val="both"/>
        <w:rPr>
          <w:rFonts w:ascii="宋体" w:eastAsia="宋体" w:hAnsi="宋体"/>
          <w:noProof w:val="0"/>
          <w:szCs w:val="20"/>
        </w:rPr>
      </w:pPr>
      <w:r w:rsidRPr="00EB74B3">
        <w:rPr>
          <w:rFonts w:ascii="宋体" w:eastAsia="宋体" w:hAnsi="宋体"/>
          <w:noProof w:val="0"/>
          <w:szCs w:val="20"/>
        </w:rPr>
        <w:t>为多用户提供计算服务的设施</w:t>
      </w:r>
      <w:r w:rsidRPr="00EB74B3">
        <w:rPr>
          <w:rFonts w:ascii="宋体" w:eastAsia="宋体" w:hAnsi="宋体" w:hint="eastAsia"/>
          <w:noProof w:val="0"/>
          <w:szCs w:val="20"/>
        </w:rPr>
        <w:t>。用户的操作通过对计算设备及辅助硬件的操作及中心人员的服务实现。</w:t>
      </w:r>
    </w:p>
    <w:p w14:paraId="654DD290" w14:textId="77777777" w:rsidR="00877A65" w:rsidRPr="00EB74B3" w:rsidRDefault="00877A65" w:rsidP="00EB74B3">
      <w:pPr>
        <w:pStyle w:val="aff9"/>
        <w:spacing w:after="0"/>
        <w:ind w:firstLineChars="200" w:firstLine="420"/>
        <w:jc w:val="both"/>
        <w:rPr>
          <w:rFonts w:ascii="宋体" w:eastAsia="宋体" w:hAnsi="宋体"/>
          <w:noProof w:val="0"/>
          <w:szCs w:val="20"/>
        </w:rPr>
      </w:pPr>
      <w:r w:rsidRPr="00EB74B3">
        <w:rPr>
          <w:rFonts w:ascii="宋体" w:eastAsia="宋体" w:hAnsi="宋体" w:hint="eastAsia"/>
          <w:noProof w:val="0"/>
          <w:szCs w:val="20"/>
        </w:rPr>
        <w:t>[来源：ISO/</w:t>
      </w:r>
      <w:r w:rsidRPr="00EB74B3">
        <w:rPr>
          <w:rFonts w:ascii="宋体" w:eastAsia="宋体" w:hAnsi="宋体"/>
          <w:noProof w:val="0"/>
          <w:szCs w:val="20"/>
        </w:rPr>
        <w:t>IEC</w:t>
      </w:r>
      <w:r w:rsidRPr="00EB74B3">
        <w:rPr>
          <w:rFonts w:ascii="宋体" w:eastAsia="宋体" w:hAnsi="宋体" w:hint="eastAsia"/>
          <w:noProof w:val="0"/>
          <w:szCs w:val="20"/>
        </w:rPr>
        <w:t>/</w:t>
      </w:r>
      <w:r w:rsidRPr="00EB74B3">
        <w:rPr>
          <w:rFonts w:ascii="宋体" w:eastAsia="宋体" w:hAnsi="宋体"/>
          <w:noProof w:val="0"/>
          <w:szCs w:val="20"/>
        </w:rPr>
        <w:t>IEEE 24765—2017</w:t>
      </w:r>
      <w:r w:rsidRPr="00EB74B3">
        <w:rPr>
          <w:rFonts w:ascii="宋体" w:eastAsia="宋体" w:hAnsi="宋体" w:hint="eastAsia"/>
          <w:noProof w:val="0"/>
          <w:szCs w:val="20"/>
        </w:rPr>
        <w:t>，3</w:t>
      </w:r>
      <w:r w:rsidRPr="00EB74B3">
        <w:rPr>
          <w:rFonts w:ascii="宋体" w:eastAsia="宋体" w:hAnsi="宋体"/>
          <w:noProof w:val="0"/>
          <w:szCs w:val="20"/>
        </w:rPr>
        <w:t>.741]</w:t>
      </w:r>
    </w:p>
    <w:p w14:paraId="6B71D48E" w14:textId="289985E5" w:rsidR="00C02105" w:rsidRPr="00C02105" w:rsidRDefault="00877A65" w:rsidP="00C02105">
      <w:pPr>
        <w:pStyle w:val="2"/>
        <w:numPr>
          <w:ilvl w:val="1"/>
          <w:numId w:val="21"/>
        </w:numPr>
        <w:rPr>
          <w:rFonts w:ascii="黑体" w:hAnsi="黑体"/>
          <w:b w:val="0"/>
          <w:sz w:val="21"/>
          <w:szCs w:val="21"/>
        </w:rPr>
      </w:pPr>
      <w:r w:rsidRPr="00E20DCB">
        <w:rPr>
          <w:rFonts w:ascii="黑体" w:hAnsi="黑体"/>
          <w:b w:val="0"/>
          <w:sz w:val="21"/>
          <w:szCs w:val="21"/>
        </w:rPr>
        <w:br/>
      </w:r>
      <w:bookmarkStart w:id="43" w:name="_Toc86913848"/>
      <w:bookmarkStart w:id="44" w:name="_Toc110627148"/>
      <w:bookmarkStart w:id="45" w:name="_Toc110627363"/>
      <w:r w:rsidRPr="00E20DCB">
        <w:rPr>
          <w:rFonts w:ascii="黑体" w:hAnsi="黑体"/>
          <w:b w:val="0"/>
          <w:sz w:val="21"/>
          <w:szCs w:val="21"/>
        </w:rPr>
        <w:t>[人工智能</w:t>
      </w:r>
      <w:r w:rsidRPr="00E20DCB">
        <w:rPr>
          <w:rFonts w:ascii="黑体" w:hAnsi="黑体" w:hint="eastAsia"/>
          <w:b w:val="0"/>
          <w:sz w:val="21"/>
          <w:szCs w:val="21"/>
        </w:rPr>
        <w:t>]</w:t>
      </w:r>
      <w:r w:rsidRPr="00E20DCB">
        <w:rPr>
          <w:rFonts w:ascii="黑体" w:hAnsi="黑体"/>
          <w:b w:val="0"/>
          <w:sz w:val="21"/>
          <w:szCs w:val="21"/>
        </w:rPr>
        <w:t>计算中心</w:t>
      </w:r>
      <w:r w:rsidRPr="00E20DCB">
        <w:rPr>
          <w:rFonts w:ascii="黑体" w:hAnsi="黑体" w:hint="eastAsia"/>
          <w:b w:val="0"/>
          <w:sz w:val="21"/>
          <w:szCs w:val="21"/>
        </w:rPr>
        <w:t xml:space="preserve"> </w:t>
      </w:r>
      <w:r w:rsidR="00C02105">
        <w:rPr>
          <w:rFonts w:ascii="黑体" w:hAnsi="黑体"/>
          <w:b w:val="0"/>
          <w:sz w:val="21"/>
          <w:szCs w:val="21"/>
        </w:rPr>
        <w:t>[</w:t>
      </w:r>
      <w:r w:rsidRPr="00E20DCB">
        <w:rPr>
          <w:rFonts w:ascii="黑体" w:hAnsi="黑体" w:hint="eastAsia"/>
          <w:b w:val="0"/>
          <w:sz w:val="21"/>
          <w:szCs w:val="21"/>
        </w:rPr>
        <w:t>artificial</w:t>
      </w:r>
      <w:r w:rsidRPr="00E20DCB">
        <w:rPr>
          <w:rFonts w:ascii="黑体" w:hAnsi="黑体"/>
          <w:b w:val="0"/>
          <w:sz w:val="21"/>
          <w:szCs w:val="21"/>
        </w:rPr>
        <w:t xml:space="preserve"> intelligence</w:t>
      </w:r>
      <w:r w:rsidR="00C02105">
        <w:rPr>
          <w:rFonts w:ascii="黑体" w:hAnsi="黑体"/>
          <w:b w:val="0"/>
          <w:sz w:val="21"/>
          <w:szCs w:val="21"/>
        </w:rPr>
        <w:t>]</w:t>
      </w:r>
      <w:r w:rsidRPr="00E20DCB">
        <w:rPr>
          <w:rFonts w:ascii="黑体" w:hAnsi="黑体"/>
          <w:b w:val="0"/>
          <w:sz w:val="21"/>
          <w:szCs w:val="21"/>
        </w:rPr>
        <w:t xml:space="preserve"> computing centre</w:t>
      </w:r>
      <w:bookmarkEnd w:id="43"/>
      <w:bookmarkEnd w:id="44"/>
      <w:bookmarkEnd w:id="45"/>
      <w:r w:rsidR="00C02105">
        <w:rPr>
          <w:rFonts w:ascii="黑体" w:hAnsi="黑体"/>
          <w:b w:val="0"/>
          <w:sz w:val="21"/>
          <w:szCs w:val="21"/>
        </w:rPr>
        <w:br/>
        <w:t>[人工智能]算力中心</w:t>
      </w:r>
    </w:p>
    <w:p w14:paraId="3FE9D7E2" w14:textId="77777777" w:rsidR="00877A65" w:rsidRPr="005743D0" w:rsidRDefault="00877A65" w:rsidP="005743D0">
      <w:pPr>
        <w:pStyle w:val="aff9"/>
        <w:spacing w:after="0"/>
        <w:ind w:firstLineChars="200" w:firstLine="420"/>
        <w:jc w:val="both"/>
        <w:rPr>
          <w:rFonts w:ascii="宋体" w:eastAsia="宋体" w:hAnsi="宋体"/>
          <w:noProof w:val="0"/>
          <w:szCs w:val="20"/>
        </w:rPr>
      </w:pPr>
      <w:r w:rsidRPr="005743D0">
        <w:rPr>
          <w:rFonts w:ascii="宋体" w:eastAsia="宋体" w:hAnsi="宋体" w:hint="eastAsia"/>
          <w:noProof w:val="0"/>
          <w:szCs w:val="20"/>
        </w:rPr>
        <w:t>一种能够为多用户提供人工智能计算服务、数据容纳的结构或结构组。使用信息技术、电信网络设备提供的数据存储、处理、迁移，人工智能计算加速等功能，并集成能量供应、环境控制和为服务可用性而制定的必要的可靠性组件。</w:t>
      </w:r>
    </w:p>
    <w:p w14:paraId="090BC828" w14:textId="77777777" w:rsidR="00877A65" w:rsidRPr="005743D0" w:rsidRDefault="00877A65" w:rsidP="005743D0">
      <w:pPr>
        <w:pStyle w:val="aff9"/>
        <w:spacing w:after="0"/>
        <w:ind w:leftChars="200" w:left="420"/>
        <w:jc w:val="both"/>
        <w:rPr>
          <w:rFonts w:ascii="宋体" w:eastAsia="宋体" w:hAnsi="宋体"/>
          <w:noProof w:val="0"/>
          <w:sz w:val="18"/>
          <w:szCs w:val="20"/>
        </w:rPr>
      </w:pPr>
      <w:r w:rsidRPr="005743D0">
        <w:rPr>
          <w:rFonts w:hAnsi="黑体"/>
          <w:noProof w:val="0"/>
          <w:sz w:val="18"/>
          <w:szCs w:val="20"/>
        </w:rPr>
        <w:lastRenderedPageBreak/>
        <w:t>注</w:t>
      </w:r>
      <w:r w:rsidRPr="005743D0">
        <w:rPr>
          <w:rFonts w:hAnsi="黑体" w:hint="eastAsia"/>
          <w:noProof w:val="0"/>
          <w:sz w:val="18"/>
          <w:szCs w:val="20"/>
        </w:rPr>
        <w:t>1：</w:t>
      </w:r>
      <w:r w:rsidRPr="005743D0">
        <w:rPr>
          <w:rFonts w:ascii="宋体" w:eastAsia="宋体" w:hAnsi="宋体" w:hint="eastAsia"/>
          <w:noProof w:val="0"/>
          <w:sz w:val="18"/>
          <w:szCs w:val="20"/>
        </w:rPr>
        <w:t>人工智能计算中心一般包含数据中心可能涉及的楼宇或空间，用以支撑人工智能计算中心主要功能。</w:t>
      </w:r>
    </w:p>
    <w:p w14:paraId="240A4BD9" w14:textId="77777777" w:rsidR="00877A65" w:rsidRPr="005743D0" w:rsidRDefault="00877A65" w:rsidP="005743D0">
      <w:pPr>
        <w:pStyle w:val="aff9"/>
        <w:spacing w:after="0"/>
        <w:ind w:leftChars="200" w:left="420"/>
        <w:jc w:val="both"/>
        <w:rPr>
          <w:rFonts w:ascii="宋体" w:eastAsia="宋体" w:hAnsi="宋体"/>
          <w:noProof w:val="0"/>
          <w:sz w:val="18"/>
          <w:szCs w:val="20"/>
        </w:rPr>
      </w:pPr>
      <w:r w:rsidRPr="005743D0">
        <w:rPr>
          <w:rFonts w:hAnsi="黑体"/>
          <w:noProof w:val="0"/>
          <w:sz w:val="18"/>
          <w:szCs w:val="20"/>
        </w:rPr>
        <w:t>注</w:t>
      </w:r>
      <w:r w:rsidRPr="005743D0">
        <w:rPr>
          <w:rFonts w:hAnsi="黑体" w:hint="eastAsia"/>
          <w:noProof w:val="0"/>
          <w:sz w:val="18"/>
          <w:szCs w:val="20"/>
        </w:rPr>
        <w:t>2：</w:t>
      </w:r>
      <w:r w:rsidRPr="005743D0">
        <w:rPr>
          <w:rFonts w:ascii="宋体" w:eastAsia="宋体" w:hAnsi="宋体" w:hint="eastAsia"/>
          <w:noProof w:val="0"/>
          <w:sz w:val="18"/>
          <w:szCs w:val="20"/>
        </w:rPr>
        <w:t>人工智能计算中心中的服务器，一般包含人工智能服务器和通用服务器等，服务器称为“节点”。</w:t>
      </w:r>
    </w:p>
    <w:p w14:paraId="3A0C88D7" w14:textId="77777777" w:rsidR="00877A65" w:rsidRPr="005743D0" w:rsidRDefault="00877A65" w:rsidP="005743D0">
      <w:pPr>
        <w:pStyle w:val="aff9"/>
        <w:spacing w:after="0"/>
        <w:ind w:firstLineChars="200" w:firstLine="420"/>
        <w:jc w:val="both"/>
        <w:rPr>
          <w:rFonts w:ascii="宋体" w:eastAsia="宋体" w:hAnsi="宋体"/>
          <w:noProof w:val="0"/>
          <w:szCs w:val="20"/>
        </w:rPr>
      </w:pPr>
      <w:r w:rsidRPr="005743D0">
        <w:rPr>
          <w:rFonts w:ascii="宋体" w:eastAsia="宋体" w:hAnsi="宋体" w:hint="eastAsia"/>
          <w:noProof w:val="0"/>
          <w:szCs w:val="20"/>
        </w:rPr>
        <w:t>[</w:t>
      </w:r>
      <w:r w:rsidRPr="005743D0">
        <w:rPr>
          <w:rFonts w:ascii="宋体" w:eastAsia="宋体" w:hAnsi="宋体"/>
          <w:noProof w:val="0"/>
          <w:szCs w:val="20"/>
        </w:rPr>
        <w:t>参考</w:t>
      </w:r>
      <w:r w:rsidRPr="005743D0">
        <w:rPr>
          <w:rFonts w:ascii="宋体" w:eastAsia="宋体" w:hAnsi="宋体" w:hint="eastAsia"/>
          <w:noProof w:val="0"/>
          <w:szCs w:val="20"/>
        </w:rPr>
        <w:t>：</w:t>
      </w:r>
      <w:r w:rsidRPr="005743D0">
        <w:rPr>
          <w:rFonts w:ascii="宋体" w:eastAsia="宋体" w:hAnsi="宋体"/>
          <w:noProof w:val="0"/>
          <w:szCs w:val="20"/>
        </w:rPr>
        <w:t>ISO</w:t>
      </w:r>
      <w:r w:rsidRPr="005743D0">
        <w:rPr>
          <w:rFonts w:ascii="宋体" w:eastAsia="宋体" w:hAnsi="宋体" w:hint="eastAsia"/>
          <w:noProof w:val="0"/>
          <w:szCs w:val="20"/>
        </w:rPr>
        <w:t>/</w:t>
      </w:r>
      <w:r w:rsidRPr="005743D0">
        <w:rPr>
          <w:rFonts w:ascii="宋体" w:eastAsia="宋体" w:hAnsi="宋体"/>
          <w:noProof w:val="0"/>
          <w:szCs w:val="20"/>
        </w:rPr>
        <w:t>IEC 22237.1—2021</w:t>
      </w:r>
      <w:r w:rsidRPr="005743D0">
        <w:rPr>
          <w:rFonts w:ascii="宋体" w:eastAsia="宋体" w:hAnsi="宋体" w:hint="eastAsia"/>
          <w:noProof w:val="0"/>
          <w:szCs w:val="20"/>
        </w:rPr>
        <w:t>，3.1.8</w:t>
      </w:r>
      <w:r w:rsidRPr="005743D0">
        <w:rPr>
          <w:rFonts w:ascii="宋体" w:eastAsia="宋体" w:hAnsi="宋体"/>
          <w:noProof w:val="0"/>
          <w:szCs w:val="20"/>
        </w:rPr>
        <w:t>和</w:t>
      </w:r>
      <w:r w:rsidRPr="005743D0">
        <w:rPr>
          <w:rFonts w:ascii="宋体" w:eastAsia="宋体" w:hAnsi="宋体" w:hint="eastAsia"/>
          <w:noProof w:val="0"/>
          <w:szCs w:val="20"/>
        </w:rPr>
        <w:t>ISO/</w:t>
      </w:r>
      <w:r w:rsidRPr="005743D0">
        <w:rPr>
          <w:rFonts w:ascii="宋体" w:eastAsia="宋体" w:hAnsi="宋体"/>
          <w:noProof w:val="0"/>
          <w:szCs w:val="20"/>
        </w:rPr>
        <w:t>IEC</w:t>
      </w:r>
      <w:r w:rsidRPr="005743D0">
        <w:rPr>
          <w:rFonts w:ascii="宋体" w:eastAsia="宋体" w:hAnsi="宋体" w:hint="eastAsia"/>
          <w:noProof w:val="0"/>
          <w:szCs w:val="20"/>
        </w:rPr>
        <w:t>/</w:t>
      </w:r>
      <w:r w:rsidRPr="005743D0">
        <w:rPr>
          <w:rFonts w:ascii="宋体" w:eastAsia="宋体" w:hAnsi="宋体"/>
          <w:noProof w:val="0"/>
          <w:szCs w:val="20"/>
        </w:rPr>
        <w:t>IEEE 24765—2017</w:t>
      </w:r>
      <w:r w:rsidRPr="005743D0">
        <w:rPr>
          <w:rFonts w:ascii="宋体" w:eastAsia="宋体" w:hAnsi="宋体" w:hint="eastAsia"/>
          <w:noProof w:val="0"/>
          <w:szCs w:val="20"/>
        </w:rPr>
        <w:t>，3</w:t>
      </w:r>
      <w:r w:rsidRPr="005743D0">
        <w:rPr>
          <w:rFonts w:ascii="宋体" w:eastAsia="宋体" w:hAnsi="宋体"/>
          <w:noProof w:val="0"/>
          <w:szCs w:val="20"/>
        </w:rPr>
        <w:t>.741</w:t>
      </w:r>
      <w:r w:rsidRPr="005743D0">
        <w:rPr>
          <w:rFonts w:ascii="宋体" w:eastAsia="宋体" w:hAnsi="宋体" w:hint="eastAsia"/>
          <w:noProof w:val="0"/>
          <w:szCs w:val="20"/>
        </w:rPr>
        <w:t>，</w:t>
      </w:r>
      <w:r w:rsidRPr="005743D0">
        <w:rPr>
          <w:rFonts w:ascii="宋体" w:eastAsia="宋体" w:hAnsi="宋体"/>
          <w:noProof w:val="0"/>
          <w:szCs w:val="20"/>
        </w:rPr>
        <w:t>有修改]</w:t>
      </w:r>
    </w:p>
    <w:p w14:paraId="0DEA851D" w14:textId="23E59E68" w:rsidR="00877A65" w:rsidRPr="00E20DCB" w:rsidRDefault="00877A65" w:rsidP="00ED1F25">
      <w:pPr>
        <w:pStyle w:val="2"/>
        <w:numPr>
          <w:ilvl w:val="1"/>
          <w:numId w:val="21"/>
        </w:numPr>
        <w:rPr>
          <w:rFonts w:ascii="黑体" w:hAnsi="黑体"/>
          <w:b w:val="0"/>
          <w:sz w:val="21"/>
          <w:szCs w:val="21"/>
        </w:rPr>
      </w:pPr>
      <w:r w:rsidRPr="00E20DCB">
        <w:rPr>
          <w:rFonts w:ascii="黑体" w:hAnsi="黑体"/>
          <w:b w:val="0"/>
          <w:sz w:val="21"/>
          <w:szCs w:val="21"/>
        </w:rPr>
        <w:br/>
      </w:r>
      <w:r w:rsidRPr="00E20DCB">
        <w:rPr>
          <w:rFonts w:ascii="黑体" w:hAnsi="黑体" w:hint="eastAsia"/>
          <w:b w:val="0"/>
          <w:sz w:val="21"/>
          <w:szCs w:val="21"/>
        </w:rPr>
        <w:t xml:space="preserve"> </w:t>
      </w:r>
      <w:bookmarkStart w:id="46" w:name="_Toc86913849"/>
      <w:bookmarkStart w:id="47" w:name="_Toc110627149"/>
      <w:bookmarkStart w:id="48" w:name="_Toc110627364"/>
      <w:r w:rsidRPr="00E20DCB">
        <w:rPr>
          <w:rFonts w:ascii="黑体" w:hAnsi="黑体"/>
          <w:b w:val="0"/>
          <w:sz w:val="21"/>
          <w:szCs w:val="21"/>
        </w:rPr>
        <w:t>性能</w:t>
      </w:r>
      <w:r w:rsidRPr="00E20DCB">
        <w:rPr>
          <w:rFonts w:ascii="黑体" w:hAnsi="黑体" w:hint="eastAsia"/>
          <w:b w:val="0"/>
          <w:sz w:val="21"/>
          <w:szCs w:val="21"/>
        </w:rPr>
        <w:t xml:space="preserve"> performance</w:t>
      </w:r>
      <w:bookmarkEnd w:id="46"/>
      <w:bookmarkEnd w:id="47"/>
      <w:bookmarkEnd w:id="48"/>
    </w:p>
    <w:p w14:paraId="79015750" w14:textId="77777777" w:rsidR="00877A65" w:rsidRPr="002B5FFF" w:rsidRDefault="00877A65" w:rsidP="002B5FFF">
      <w:pPr>
        <w:pStyle w:val="aff9"/>
        <w:spacing w:after="0"/>
        <w:ind w:firstLineChars="200" w:firstLine="420"/>
        <w:jc w:val="both"/>
        <w:rPr>
          <w:rFonts w:ascii="宋体" w:eastAsia="宋体" w:hAnsi="宋体"/>
          <w:noProof w:val="0"/>
          <w:szCs w:val="20"/>
        </w:rPr>
      </w:pPr>
      <w:r w:rsidRPr="002B5FFF">
        <w:rPr>
          <w:rFonts w:ascii="宋体" w:eastAsia="宋体" w:hAnsi="宋体"/>
          <w:noProof w:val="0"/>
          <w:szCs w:val="20"/>
        </w:rPr>
        <w:t>&lt;</w:t>
      </w:r>
      <w:r w:rsidRPr="002B5FFF">
        <w:rPr>
          <w:rFonts w:ascii="宋体" w:eastAsia="宋体" w:hAnsi="宋体" w:hint="eastAsia"/>
          <w:noProof w:val="0"/>
          <w:szCs w:val="20"/>
        </w:rPr>
        <w:t>人工智能计算中心&gt;运行计算任务时，可被测量的特性。</w:t>
      </w:r>
    </w:p>
    <w:p w14:paraId="437F9797" w14:textId="77777777" w:rsidR="00877A65" w:rsidRPr="002B5FFF" w:rsidRDefault="00877A65" w:rsidP="002B5FFF">
      <w:pPr>
        <w:pStyle w:val="aff9"/>
        <w:spacing w:after="0"/>
        <w:ind w:leftChars="200" w:left="420"/>
        <w:jc w:val="both"/>
        <w:rPr>
          <w:rFonts w:ascii="宋体" w:eastAsia="宋体" w:hAnsi="宋体"/>
          <w:noProof w:val="0"/>
          <w:sz w:val="18"/>
          <w:szCs w:val="20"/>
        </w:rPr>
      </w:pPr>
      <w:r w:rsidRPr="00DC169C">
        <w:rPr>
          <w:rFonts w:hAnsi="黑体" w:hint="eastAsia"/>
          <w:noProof w:val="0"/>
          <w:sz w:val="18"/>
          <w:szCs w:val="20"/>
        </w:rPr>
        <w:t>注：</w:t>
      </w:r>
      <w:r w:rsidRPr="002B5FFF">
        <w:rPr>
          <w:rFonts w:ascii="宋体" w:eastAsia="宋体" w:hAnsi="宋体" w:hint="eastAsia"/>
          <w:noProof w:val="0"/>
          <w:sz w:val="18"/>
          <w:szCs w:val="20"/>
        </w:rPr>
        <w:t>性能可基于一个或多个参数（如运行时间、能耗、吞吐率、有效计算能力、每秒浮点运算次数等）的测量或计算获得，以表征在某设备（组）中运行的某技术过程的行为、特性及效率。</w:t>
      </w:r>
    </w:p>
    <w:p w14:paraId="10E75BB1" w14:textId="77777777" w:rsidR="00877A65" w:rsidRPr="002B5FFF" w:rsidRDefault="00877A65" w:rsidP="002B5FFF">
      <w:pPr>
        <w:pStyle w:val="aff9"/>
        <w:spacing w:after="0"/>
        <w:ind w:firstLineChars="200" w:firstLine="420"/>
        <w:jc w:val="both"/>
        <w:rPr>
          <w:rFonts w:ascii="宋体" w:eastAsia="宋体" w:hAnsi="宋体"/>
          <w:noProof w:val="0"/>
          <w:szCs w:val="20"/>
        </w:rPr>
      </w:pPr>
      <w:r w:rsidRPr="002B5FFF">
        <w:rPr>
          <w:rFonts w:ascii="宋体" w:eastAsia="宋体" w:hAnsi="宋体" w:hint="eastAsia"/>
          <w:noProof w:val="0"/>
          <w:szCs w:val="20"/>
        </w:rPr>
        <w:t>[参考：ISO/IEC</w:t>
      </w:r>
      <w:r w:rsidRPr="002B5FFF">
        <w:rPr>
          <w:rFonts w:ascii="宋体" w:eastAsia="宋体" w:hAnsi="宋体"/>
          <w:noProof w:val="0"/>
          <w:szCs w:val="20"/>
        </w:rPr>
        <w:t xml:space="preserve"> </w:t>
      </w:r>
      <w:r w:rsidRPr="002B5FFF">
        <w:rPr>
          <w:rFonts w:ascii="宋体" w:eastAsia="宋体" w:hAnsi="宋体" w:hint="eastAsia"/>
          <w:noProof w:val="0"/>
          <w:szCs w:val="20"/>
        </w:rPr>
        <w:t>20000.10—2018，3.1.16和ISO</w:t>
      </w:r>
      <w:r w:rsidRPr="002B5FFF">
        <w:rPr>
          <w:rFonts w:ascii="宋体" w:eastAsia="宋体" w:hAnsi="宋体"/>
          <w:noProof w:val="0"/>
          <w:szCs w:val="20"/>
        </w:rPr>
        <w:t xml:space="preserve"> </w:t>
      </w:r>
      <w:r w:rsidRPr="002B5FFF">
        <w:rPr>
          <w:rFonts w:ascii="宋体" w:eastAsia="宋体" w:hAnsi="宋体" w:hint="eastAsia"/>
          <w:noProof w:val="0"/>
          <w:szCs w:val="20"/>
        </w:rPr>
        <w:t>13372—2012，2.3，有修改]</w:t>
      </w:r>
    </w:p>
    <w:p w14:paraId="16B554FE" w14:textId="31EA79FD" w:rsidR="00877A65" w:rsidRPr="00E20DCB" w:rsidRDefault="00877A65" w:rsidP="00ED1F25">
      <w:pPr>
        <w:pStyle w:val="2"/>
        <w:numPr>
          <w:ilvl w:val="1"/>
          <w:numId w:val="21"/>
        </w:numPr>
        <w:rPr>
          <w:rFonts w:ascii="黑体" w:hAnsi="黑体"/>
          <w:b w:val="0"/>
          <w:sz w:val="21"/>
          <w:szCs w:val="21"/>
        </w:rPr>
      </w:pPr>
      <w:r w:rsidRPr="00E20DCB">
        <w:rPr>
          <w:rFonts w:ascii="黑体" w:hAnsi="黑体"/>
          <w:b w:val="0"/>
          <w:sz w:val="21"/>
          <w:szCs w:val="21"/>
        </w:rPr>
        <w:br/>
      </w:r>
      <w:bookmarkStart w:id="49" w:name="_Toc86913850"/>
      <w:bookmarkStart w:id="50" w:name="_Toc110627150"/>
      <w:bookmarkStart w:id="51" w:name="_Toc110627365"/>
      <w:r w:rsidRPr="00E20DCB">
        <w:rPr>
          <w:rFonts w:ascii="黑体" w:hAnsi="黑体"/>
          <w:b w:val="0"/>
          <w:sz w:val="21"/>
          <w:szCs w:val="21"/>
        </w:rPr>
        <w:t>可靠性</w:t>
      </w:r>
      <w:r w:rsidRPr="00E20DCB">
        <w:rPr>
          <w:rFonts w:ascii="黑体" w:hAnsi="黑体" w:hint="eastAsia"/>
          <w:b w:val="0"/>
          <w:sz w:val="21"/>
          <w:szCs w:val="21"/>
        </w:rPr>
        <w:t xml:space="preserve"> reliability</w:t>
      </w:r>
      <w:bookmarkEnd w:id="49"/>
      <w:bookmarkEnd w:id="50"/>
      <w:bookmarkEnd w:id="51"/>
    </w:p>
    <w:p w14:paraId="458A56E2"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hint="eastAsia"/>
          <w:noProof w:val="0"/>
          <w:szCs w:val="20"/>
        </w:rPr>
        <w:t>&lt;人工智能计算中心&gt;实施一致的期望行为并获得结果的性质。</w:t>
      </w:r>
    </w:p>
    <w:p w14:paraId="6734084C"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hint="eastAsia"/>
          <w:noProof w:val="0"/>
          <w:szCs w:val="20"/>
        </w:rPr>
        <w:t xml:space="preserve">[来源： ISO/IEC </w:t>
      </w:r>
      <w:r w:rsidRPr="00ED067A">
        <w:rPr>
          <w:rFonts w:ascii="宋体" w:eastAsia="宋体" w:hAnsi="宋体"/>
          <w:noProof w:val="0"/>
          <w:szCs w:val="20"/>
        </w:rPr>
        <w:t>F</w:t>
      </w:r>
      <w:r w:rsidRPr="00ED067A">
        <w:rPr>
          <w:rFonts w:ascii="宋体" w:eastAsia="宋体" w:hAnsi="宋体" w:hint="eastAsia"/>
          <w:noProof w:val="0"/>
          <w:szCs w:val="20"/>
        </w:rPr>
        <w:t>DIS 22989</w:t>
      </w:r>
      <w:r w:rsidRPr="00ED067A">
        <w:rPr>
          <w:rFonts w:ascii="宋体" w:eastAsia="宋体" w:hAnsi="宋体"/>
          <w:noProof w:val="0"/>
          <w:szCs w:val="20"/>
        </w:rPr>
        <w:t>—</w:t>
      </w:r>
      <w:r w:rsidRPr="00ED067A">
        <w:rPr>
          <w:rFonts w:ascii="宋体" w:eastAsia="宋体" w:hAnsi="宋体" w:hint="eastAsia"/>
          <w:noProof w:val="0"/>
          <w:szCs w:val="20"/>
        </w:rPr>
        <w:t>202</w:t>
      </w:r>
      <w:r w:rsidRPr="00ED067A">
        <w:rPr>
          <w:rFonts w:ascii="宋体" w:eastAsia="宋体" w:hAnsi="宋体"/>
          <w:noProof w:val="0"/>
          <w:szCs w:val="20"/>
        </w:rPr>
        <w:t>2</w:t>
      </w:r>
      <w:r w:rsidRPr="00ED067A">
        <w:rPr>
          <w:rFonts w:ascii="宋体" w:eastAsia="宋体" w:hAnsi="宋体" w:hint="eastAsia"/>
          <w:noProof w:val="0"/>
          <w:szCs w:val="20"/>
        </w:rPr>
        <w:t>，3.4.8，有修改]</w:t>
      </w:r>
    </w:p>
    <w:p w14:paraId="522F3089" w14:textId="28D1634E" w:rsidR="00877A65" w:rsidRPr="00E20DCB" w:rsidRDefault="00877A65" w:rsidP="00ED1F25">
      <w:pPr>
        <w:pStyle w:val="2"/>
        <w:numPr>
          <w:ilvl w:val="1"/>
          <w:numId w:val="21"/>
        </w:numPr>
        <w:rPr>
          <w:rFonts w:ascii="黑体" w:hAnsi="黑体"/>
          <w:b w:val="0"/>
          <w:sz w:val="21"/>
          <w:szCs w:val="21"/>
        </w:rPr>
      </w:pPr>
      <w:r w:rsidRPr="00E20DCB">
        <w:rPr>
          <w:rFonts w:ascii="黑体" w:hAnsi="黑体"/>
          <w:b w:val="0"/>
          <w:sz w:val="21"/>
          <w:szCs w:val="21"/>
        </w:rPr>
        <w:br/>
      </w:r>
      <w:bookmarkStart w:id="52" w:name="_Toc86913851"/>
      <w:bookmarkStart w:id="53" w:name="_Toc110627151"/>
      <w:bookmarkStart w:id="54" w:name="_Toc110627366"/>
      <w:r w:rsidRPr="00E20DCB">
        <w:rPr>
          <w:rFonts w:ascii="黑体" w:hAnsi="黑体"/>
          <w:b w:val="0"/>
          <w:sz w:val="21"/>
          <w:szCs w:val="21"/>
        </w:rPr>
        <w:t>[工作</w:t>
      </w:r>
      <w:r w:rsidRPr="00E20DCB">
        <w:rPr>
          <w:rFonts w:ascii="黑体" w:hAnsi="黑体" w:hint="eastAsia"/>
          <w:b w:val="0"/>
          <w:sz w:val="21"/>
          <w:szCs w:val="21"/>
        </w:rPr>
        <w:t>]</w:t>
      </w:r>
      <w:r w:rsidRPr="00E20DCB">
        <w:rPr>
          <w:rFonts w:ascii="黑体" w:hAnsi="黑体"/>
          <w:b w:val="0"/>
          <w:sz w:val="21"/>
          <w:szCs w:val="21"/>
        </w:rPr>
        <w:t>负载</w:t>
      </w:r>
      <w:r w:rsidRPr="00E20DCB">
        <w:rPr>
          <w:rFonts w:ascii="黑体" w:hAnsi="黑体" w:hint="eastAsia"/>
          <w:b w:val="0"/>
          <w:sz w:val="21"/>
          <w:szCs w:val="21"/>
        </w:rPr>
        <w:t xml:space="preserve"> workload</w:t>
      </w:r>
      <w:bookmarkEnd w:id="52"/>
      <w:bookmarkEnd w:id="53"/>
      <w:bookmarkEnd w:id="54"/>
    </w:p>
    <w:p w14:paraId="7765EB4E"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为测试目的</w:t>
      </w:r>
      <w:r w:rsidRPr="00ED067A">
        <w:rPr>
          <w:rFonts w:ascii="宋体" w:eastAsia="宋体" w:hAnsi="宋体" w:hint="eastAsia"/>
          <w:noProof w:val="0"/>
          <w:szCs w:val="20"/>
        </w:rPr>
        <w:t>，</w:t>
      </w:r>
      <w:r w:rsidRPr="00ED067A">
        <w:rPr>
          <w:rFonts w:ascii="宋体" w:eastAsia="宋体" w:hAnsi="宋体"/>
          <w:noProof w:val="0"/>
          <w:szCs w:val="20"/>
        </w:rPr>
        <w:t>运行在计算系统中的给定任务集合</w:t>
      </w:r>
      <w:r w:rsidRPr="00ED067A">
        <w:rPr>
          <w:rFonts w:ascii="宋体" w:eastAsia="宋体" w:hAnsi="宋体" w:hint="eastAsia"/>
          <w:noProof w:val="0"/>
          <w:szCs w:val="20"/>
        </w:rPr>
        <w:t>。</w:t>
      </w:r>
    </w:p>
    <w:p w14:paraId="1C0112FD" w14:textId="77777777" w:rsidR="00877A65" w:rsidRPr="00ED067A" w:rsidRDefault="00877A65" w:rsidP="00ED067A">
      <w:pPr>
        <w:pStyle w:val="aff9"/>
        <w:spacing w:after="0"/>
        <w:ind w:leftChars="200" w:left="420"/>
        <w:jc w:val="both"/>
        <w:rPr>
          <w:rFonts w:ascii="宋体" w:eastAsia="宋体" w:hAnsi="宋体"/>
          <w:noProof w:val="0"/>
          <w:sz w:val="18"/>
          <w:szCs w:val="20"/>
        </w:rPr>
      </w:pPr>
      <w:r w:rsidRPr="00DC169C">
        <w:rPr>
          <w:rFonts w:hAnsi="黑体"/>
          <w:noProof w:val="0"/>
          <w:sz w:val="18"/>
          <w:szCs w:val="20"/>
        </w:rPr>
        <w:t>注</w:t>
      </w:r>
      <w:r w:rsidRPr="00DC169C">
        <w:rPr>
          <w:rFonts w:hAnsi="黑体" w:hint="eastAsia"/>
          <w:noProof w:val="0"/>
          <w:sz w:val="18"/>
          <w:szCs w:val="20"/>
        </w:rPr>
        <w:t>：</w:t>
      </w:r>
      <w:r w:rsidRPr="00ED067A">
        <w:rPr>
          <w:rFonts w:ascii="宋体" w:eastAsia="宋体" w:hAnsi="宋体"/>
          <w:noProof w:val="0"/>
          <w:sz w:val="18"/>
          <w:szCs w:val="20"/>
        </w:rPr>
        <w:t>一般包含输入</w:t>
      </w:r>
      <w:r w:rsidRPr="00ED067A">
        <w:rPr>
          <w:rFonts w:ascii="宋体" w:eastAsia="宋体" w:hAnsi="宋体" w:hint="eastAsia"/>
          <w:noProof w:val="0"/>
          <w:sz w:val="18"/>
          <w:szCs w:val="20"/>
        </w:rPr>
        <w:t>、</w:t>
      </w:r>
      <w:r w:rsidRPr="00ED067A">
        <w:rPr>
          <w:rFonts w:ascii="宋体" w:eastAsia="宋体" w:hAnsi="宋体"/>
          <w:noProof w:val="0"/>
          <w:sz w:val="18"/>
          <w:szCs w:val="20"/>
        </w:rPr>
        <w:t>输出要求</w:t>
      </w:r>
      <w:r w:rsidRPr="00ED067A">
        <w:rPr>
          <w:rFonts w:ascii="宋体" w:eastAsia="宋体" w:hAnsi="宋体" w:hint="eastAsia"/>
          <w:noProof w:val="0"/>
          <w:sz w:val="18"/>
          <w:szCs w:val="20"/>
        </w:rPr>
        <w:t>，</w:t>
      </w:r>
      <w:r w:rsidRPr="00ED067A">
        <w:rPr>
          <w:rFonts w:ascii="宋体" w:eastAsia="宋体" w:hAnsi="宋体"/>
          <w:noProof w:val="0"/>
          <w:sz w:val="18"/>
          <w:szCs w:val="20"/>
        </w:rPr>
        <w:t>计算数量和种类及所要求的计算资源</w:t>
      </w:r>
      <w:r w:rsidRPr="00ED067A">
        <w:rPr>
          <w:rFonts w:ascii="宋体" w:eastAsia="宋体" w:hAnsi="宋体" w:hint="eastAsia"/>
          <w:noProof w:val="0"/>
          <w:sz w:val="18"/>
          <w:szCs w:val="20"/>
        </w:rPr>
        <w:t>。</w:t>
      </w:r>
    </w:p>
    <w:p w14:paraId="70422CEE"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hint="eastAsia"/>
          <w:noProof w:val="0"/>
          <w:szCs w:val="20"/>
        </w:rPr>
        <w:t>[来源：</w:t>
      </w:r>
      <w:r w:rsidRPr="00ED067A">
        <w:rPr>
          <w:rFonts w:ascii="宋体" w:eastAsia="宋体" w:hAnsi="宋体"/>
          <w:noProof w:val="0"/>
          <w:szCs w:val="20"/>
        </w:rPr>
        <w:t>ISO/IEC/IEEE 24765—2017</w:t>
      </w:r>
      <w:r w:rsidRPr="00ED067A">
        <w:rPr>
          <w:rFonts w:ascii="宋体" w:eastAsia="宋体" w:hAnsi="宋体" w:hint="eastAsia"/>
          <w:noProof w:val="0"/>
          <w:szCs w:val="20"/>
        </w:rPr>
        <w:t>，3</w:t>
      </w:r>
      <w:r w:rsidRPr="00ED067A">
        <w:rPr>
          <w:rFonts w:ascii="宋体" w:eastAsia="宋体" w:hAnsi="宋体"/>
          <w:noProof w:val="0"/>
          <w:szCs w:val="20"/>
        </w:rPr>
        <w:t>.4618]</w:t>
      </w:r>
    </w:p>
    <w:p w14:paraId="35C28911" w14:textId="079C6B8A" w:rsidR="00877A65" w:rsidRPr="00E20DCB" w:rsidRDefault="00877A65" w:rsidP="00ED1F25">
      <w:pPr>
        <w:pStyle w:val="2"/>
        <w:numPr>
          <w:ilvl w:val="1"/>
          <w:numId w:val="21"/>
        </w:numPr>
        <w:rPr>
          <w:rFonts w:ascii="黑体" w:hAnsi="黑体"/>
          <w:b w:val="0"/>
          <w:sz w:val="21"/>
          <w:szCs w:val="21"/>
        </w:rPr>
      </w:pPr>
      <w:r w:rsidRPr="00E20DCB">
        <w:rPr>
          <w:rFonts w:ascii="黑体" w:hAnsi="黑体"/>
          <w:b w:val="0"/>
          <w:sz w:val="21"/>
          <w:szCs w:val="21"/>
        </w:rPr>
        <w:br/>
      </w:r>
      <w:bookmarkStart w:id="55" w:name="_Toc86913852"/>
      <w:bookmarkStart w:id="56" w:name="_Toc110627152"/>
      <w:bookmarkStart w:id="57" w:name="_Toc110627367"/>
      <w:r w:rsidRPr="00E20DCB">
        <w:rPr>
          <w:rFonts w:ascii="黑体" w:hAnsi="黑体"/>
          <w:b w:val="0"/>
          <w:sz w:val="21"/>
          <w:szCs w:val="21"/>
        </w:rPr>
        <w:t>有效计算能力</w:t>
      </w:r>
      <w:r w:rsidRPr="00E20DCB">
        <w:rPr>
          <w:rFonts w:ascii="黑体" w:hAnsi="黑体" w:hint="eastAsia"/>
          <w:b w:val="0"/>
          <w:sz w:val="21"/>
          <w:szCs w:val="21"/>
        </w:rPr>
        <w:t xml:space="preserve"> effective</w:t>
      </w:r>
      <w:r w:rsidRPr="00E20DCB">
        <w:rPr>
          <w:rFonts w:ascii="黑体" w:hAnsi="黑体"/>
          <w:b w:val="0"/>
          <w:sz w:val="21"/>
          <w:szCs w:val="21"/>
        </w:rPr>
        <w:t xml:space="preserve"> computing ability</w:t>
      </w:r>
      <w:bookmarkEnd w:id="55"/>
      <w:bookmarkEnd w:id="56"/>
      <w:bookmarkEnd w:id="57"/>
    </w:p>
    <w:p w14:paraId="03112C84"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hint="eastAsia"/>
          <w:noProof w:val="0"/>
          <w:szCs w:val="20"/>
        </w:rPr>
        <w:t>&lt;人工智能计算中心&gt;在给定任务集合上，对每个任务的实际吞吐率与其基线吞吐率之比的加权几何平均。</w:t>
      </w:r>
    </w:p>
    <w:p w14:paraId="44E5878A" w14:textId="0564EB97" w:rsidR="00877A65" w:rsidRPr="00E20DCB" w:rsidRDefault="00877A65" w:rsidP="00ED1F25">
      <w:pPr>
        <w:pStyle w:val="2"/>
        <w:numPr>
          <w:ilvl w:val="1"/>
          <w:numId w:val="21"/>
        </w:numPr>
        <w:rPr>
          <w:rFonts w:ascii="黑体" w:hAnsi="黑体"/>
          <w:b w:val="0"/>
          <w:sz w:val="21"/>
          <w:szCs w:val="21"/>
        </w:rPr>
      </w:pPr>
      <w:r w:rsidRPr="00E20DCB">
        <w:rPr>
          <w:rFonts w:ascii="黑体" w:hAnsi="黑体"/>
          <w:b w:val="0"/>
          <w:sz w:val="21"/>
          <w:szCs w:val="21"/>
        </w:rPr>
        <w:br/>
      </w:r>
      <w:bookmarkStart w:id="58" w:name="_Toc86913853"/>
      <w:bookmarkStart w:id="59" w:name="_Toc110627153"/>
      <w:bookmarkStart w:id="60" w:name="_Toc110627368"/>
      <w:r w:rsidRPr="00E20DCB">
        <w:rPr>
          <w:rFonts w:ascii="黑体" w:hAnsi="黑体" w:hint="eastAsia"/>
          <w:b w:val="0"/>
          <w:sz w:val="21"/>
          <w:szCs w:val="21"/>
        </w:rPr>
        <w:t xml:space="preserve">每秒浮点运算次数 </w:t>
      </w:r>
      <w:r w:rsidRPr="00E20DCB">
        <w:rPr>
          <w:rFonts w:ascii="黑体" w:hAnsi="黑体"/>
          <w:b w:val="0"/>
          <w:sz w:val="21"/>
          <w:szCs w:val="21"/>
        </w:rPr>
        <w:t>floating point operations per second</w:t>
      </w:r>
      <w:bookmarkEnd w:id="58"/>
      <w:bookmarkEnd w:id="59"/>
      <w:bookmarkEnd w:id="60"/>
    </w:p>
    <w:p w14:paraId="348D8CD5"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hint="eastAsia"/>
          <w:noProof w:val="0"/>
          <w:szCs w:val="20"/>
        </w:rPr>
        <w:t>&lt;</w:t>
      </w:r>
      <w:r w:rsidRPr="00ED067A">
        <w:rPr>
          <w:rFonts w:ascii="宋体" w:eastAsia="宋体" w:hAnsi="宋体"/>
          <w:noProof w:val="0"/>
          <w:szCs w:val="20"/>
        </w:rPr>
        <w:t>人工智能计算中心&gt;在执行某项任务过程中</w:t>
      </w:r>
      <w:r w:rsidRPr="00ED067A">
        <w:rPr>
          <w:rFonts w:ascii="宋体" w:eastAsia="宋体" w:hAnsi="宋体" w:hint="eastAsia"/>
          <w:noProof w:val="0"/>
          <w:szCs w:val="20"/>
        </w:rPr>
        <w:t>，关于</w:t>
      </w:r>
      <w:r w:rsidRPr="00ED067A">
        <w:rPr>
          <w:rFonts w:ascii="宋体" w:eastAsia="宋体" w:hAnsi="宋体"/>
          <w:noProof w:val="0"/>
          <w:szCs w:val="20"/>
        </w:rPr>
        <w:t>特定种类操作的每秒执行浮点运算次数</w:t>
      </w:r>
      <w:r w:rsidRPr="00ED067A">
        <w:rPr>
          <w:rFonts w:ascii="宋体" w:eastAsia="宋体" w:hAnsi="宋体" w:hint="eastAsia"/>
          <w:noProof w:val="0"/>
          <w:szCs w:val="20"/>
        </w:rPr>
        <w:t>。</w:t>
      </w:r>
    </w:p>
    <w:p w14:paraId="35608DBD" w14:textId="77777777" w:rsidR="00877A65" w:rsidRPr="00ED067A" w:rsidRDefault="00877A65" w:rsidP="00ED067A">
      <w:pPr>
        <w:pStyle w:val="aff9"/>
        <w:spacing w:after="0"/>
        <w:ind w:leftChars="200" w:left="420"/>
        <w:jc w:val="both"/>
        <w:rPr>
          <w:rFonts w:ascii="宋体" w:eastAsia="宋体" w:hAnsi="宋体"/>
          <w:noProof w:val="0"/>
          <w:sz w:val="18"/>
          <w:szCs w:val="20"/>
        </w:rPr>
      </w:pPr>
      <w:r w:rsidRPr="00EA2AAA">
        <w:rPr>
          <w:rFonts w:hAnsi="黑体"/>
          <w:noProof w:val="0"/>
          <w:sz w:val="18"/>
          <w:szCs w:val="20"/>
        </w:rPr>
        <w:t>注</w:t>
      </w:r>
      <w:r w:rsidRPr="00EA2AAA">
        <w:rPr>
          <w:rFonts w:hAnsi="黑体" w:hint="eastAsia"/>
          <w:noProof w:val="0"/>
          <w:sz w:val="18"/>
          <w:szCs w:val="20"/>
        </w:rPr>
        <w:t>1：</w:t>
      </w:r>
      <w:r w:rsidRPr="00ED067A">
        <w:rPr>
          <w:rFonts w:ascii="宋体" w:eastAsia="宋体" w:hAnsi="宋体" w:hint="eastAsia"/>
          <w:noProof w:val="0"/>
          <w:sz w:val="18"/>
          <w:szCs w:val="20"/>
        </w:rPr>
        <w:t>对训练、推理任务，</w:t>
      </w:r>
      <w:r w:rsidRPr="00ED067A">
        <w:rPr>
          <w:rFonts w:ascii="宋体" w:eastAsia="宋体" w:hAnsi="宋体"/>
          <w:noProof w:val="0"/>
          <w:sz w:val="18"/>
          <w:szCs w:val="20"/>
        </w:rPr>
        <w:t>一般设定特定种类操作的</w:t>
      </w:r>
      <w:r w:rsidRPr="00ED067A">
        <w:rPr>
          <w:rFonts w:ascii="宋体" w:eastAsia="宋体" w:hAnsi="宋体" w:hint="eastAsia"/>
          <w:noProof w:val="0"/>
          <w:sz w:val="18"/>
          <w:szCs w:val="20"/>
        </w:rPr>
        <w:t>范围（如模型上的前向或反向计算所涉及的操作）。</w:t>
      </w:r>
    </w:p>
    <w:p w14:paraId="542A54A4" w14:textId="77777777" w:rsidR="00877A65" w:rsidRPr="00ED067A" w:rsidRDefault="00877A65" w:rsidP="00ED067A">
      <w:pPr>
        <w:pStyle w:val="aff9"/>
        <w:spacing w:after="0"/>
        <w:ind w:leftChars="200" w:left="420"/>
        <w:jc w:val="both"/>
        <w:rPr>
          <w:rFonts w:ascii="宋体" w:eastAsia="宋体" w:hAnsi="宋体"/>
          <w:noProof w:val="0"/>
          <w:sz w:val="18"/>
          <w:szCs w:val="20"/>
        </w:rPr>
      </w:pPr>
      <w:r w:rsidRPr="00EA2AAA">
        <w:rPr>
          <w:rFonts w:hAnsi="黑体" w:hint="eastAsia"/>
          <w:noProof w:val="0"/>
          <w:sz w:val="18"/>
          <w:szCs w:val="20"/>
        </w:rPr>
        <w:t>注2：</w:t>
      </w:r>
      <w:r w:rsidRPr="00ED067A">
        <w:rPr>
          <w:rFonts w:ascii="宋体" w:eastAsia="宋体" w:hAnsi="宋体" w:hint="eastAsia"/>
          <w:noProof w:val="0"/>
          <w:sz w:val="18"/>
          <w:szCs w:val="20"/>
        </w:rPr>
        <w:t>如执行训练、推理任务的计算设备使用整型（如INT</w:t>
      </w:r>
      <w:r w:rsidRPr="00ED067A">
        <w:rPr>
          <w:rFonts w:ascii="宋体" w:eastAsia="宋体" w:hAnsi="宋体"/>
          <w:noProof w:val="0"/>
          <w:sz w:val="18"/>
          <w:szCs w:val="20"/>
        </w:rPr>
        <w:t>16</w:t>
      </w:r>
      <w:r w:rsidRPr="00ED067A">
        <w:rPr>
          <w:rFonts w:ascii="宋体" w:eastAsia="宋体" w:hAnsi="宋体" w:hint="eastAsia"/>
          <w:noProof w:val="0"/>
          <w:sz w:val="18"/>
          <w:szCs w:val="20"/>
        </w:rPr>
        <w:t>）数据类型，则称“每秒整型运算次数”。</w:t>
      </w:r>
    </w:p>
    <w:p w14:paraId="76FDEE44" w14:textId="77777777" w:rsidR="00877A65" w:rsidRPr="00E20DCB" w:rsidRDefault="00877A65" w:rsidP="00ED1F25">
      <w:pPr>
        <w:pStyle w:val="2"/>
        <w:numPr>
          <w:ilvl w:val="0"/>
          <w:numId w:val="21"/>
        </w:numPr>
        <w:spacing w:line="360" w:lineRule="auto"/>
        <w:ind w:left="357" w:hanging="357"/>
        <w:rPr>
          <w:rFonts w:ascii="黑体" w:hAnsi="黑体"/>
          <w:b w:val="0"/>
          <w:sz w:val="21"/>
          <w:szCs w:val="21"/>
        </w:rPr>
      </w:pPr>
      <w:bookmarkStart w:id="61" w:name="_Toc86913855"/>
      <w:bookmarkStart w:id="62" w:name="_Toc110627154"/>
      <w:bookmarkStart w:id="63" w:name="_Toc110627369"/>
      <w:r w:rsidRPr="00E20DCB">
        <w:rPr>
          <w:rFonts w:ascii="黑体" w:hAnsi="黑体" w:hint="eastAsia"/>
          <w:b w:val="0"/>
          <w:sz w:val="21"/>
          <w:szCs w:val="21"/>
        </w:rPr>
        <w:t>缩略语</w:t>
      </w:r>
      <w:bookmarkEnd w:id="61"/>
      <w:bookmarkEnd w:id="62"/>
      <w:bookmarkEnd w:id="63"/>
    </w:p>
    <w:p w14:paraId="06AAACFA"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下列缩略语适用于本文件</w:t>
      </w:r>
      <w:r w:rsidRPr="00ED067A">
        <w:rPr>
          <w:rFonts w:ascii="宋体" w:eastAsia="宋体" w:hAnsi="宋体" w:hint="eastAsia"/>
          <w:noProof w:val="0"/>
          <w:szCs w:val="20"/>
        </w:rPr>
        <w:t>。</w:t>
      </w:r>
    </w:p>
    <w:p w14:paraId="5CBAB97A"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AUTOML 自动机器学习</w:t>
      </w:r>
      <w:r w:rsidRPr="00ED067A">
        <w:rPr>
          <w:rFonts w:ascii="宋体" w:eastAsia="宋体" w:hAnsi="宋体" w:hint="eastAsia"/>
          <w:noProof w:val="0"/>
          <w:szCs w:val="20"/>
        </w:rPr>
        <w:t xml:space="preserve"> （Automatic</w:t>
      </w:r>
      <w:r w:rsidRPr="00ED067A">
        <w:rPr>
          <w:rFonts w:ascii="宋体" w:eastAsia="宋体" w:hAnsi="宋体"/>
          <w:noProof w:val="0"/>
          <w:szCs w:val="20"/>
        </w:rPr>
        <w:t xml:space="preserve"> Machine Learning</w:t>
      </w:r>
      <w:r w:rsidRPr="00ED067A">
        <w:rPr>
          <w:rFonts w:ascii="宋体" w:eastAsia="宋体" w:hAnsi="宋体" w:hint="eastAsia"/>
          <w:noProof w:val="0"/>
          <w:szCs w:val="20"/>
        </w:rPr>
        <w:t>）</w:t>
      </w:r>
    </w:p>
    <w:p w14:paraId="026A622E"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BMC    基板管理控制器</w:t>
      </w:r>
      <w:r w:rsidRPr="00ED067A">
        <w:rPr>
          <w:rFonts w:ascii="宋体" w:eastAsia="宋体" w:hAnsi="宋体" w:hint="eastAsia"/>
          <w:noProof w:val="0"/>
          <w:szCs w:val="20"/>
        </w:rPr>
        <w:t xml:space="preserve"> （Baseboard</w:t>
      </w:r>
      <w:r w:rsidRPr="00ED067A">
        <w:rPr>
          <w:rFonts w:ascii="宋体" w:eastAsia="宋体" w:hAnsi="宋体"/>
          <w:noProof w:val="0"/>
          <w:szCs w:val="20"/>
        </w:rPr>
        <w:t xml:space="preserve"> Mangement Controller</w:t>
      </w:r>
      <w:r w:rsidRPr="00ED067A">
        <w:rPr>
          <w:rFonts w:ascii="宋体" w:eastAsia="宋体" w:hAnsi="宋体" w:hint="eastAsia"/>
          <w:noProof w:val="0"/>
          <w:szCs w:val="20"/>
        </w:rPr>
        <w:t>）</w:t>
      </w:r>
    </w:p>
    <w:p w14:paraId="46451E8E"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CE     可改正错误</w:t>
      </w:r>
      <w:r w:rsidRPr="00ED067A">
        <w:rPr>
          <w:rFonts w:ascii="宋体" w:eastAsia="宋体" w:hAnsi="宋体" w:hint="eastAsia"/>
          <w:noProof w:val="0"/>
          <w:szCs w:val="20"/>
        </w:rPr>
        <w:t xml:space="preserve"> （</w:t>
      </w:r>
      <w:r w:rsidRPr="00ED067A">
        <w:rPr>
          <w:rFonts w:ascii="宋体" w:eastAsia="宋体" w:hAnsi="宋体"/>
          <w:noProof w:val="0"/>
          <w:szCs w:val="20"/>
        </w:rPr>
        <w:t>Correctable Error</w:t>
      </w:r>
      <w:r w:rsidRPr="00ED067A">
        <w:rPr>
          <w:rFonts w:ascii="宋体" w:eastAsia="宋体" w:hAnsi="宋体" w:hint="eastAsia"/>
          <w:noProof w:val="0"/>
          <w:szCs w:val="20"/>
        </w:rPr>
        <w:t>）</w:t>
      </w:r>
    </w:p>
    <w:p w14:paraId="64B20EFE"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COP    性能系数</w:t>
      </w:r>
      <w:r w:rsidRPr="00ED067A">
        <w:rPr>
          <w:rFonts w:ascii="宋体" w:eastAsia="宋体" w:hAnsi="宋体" w:hint="eastAsia"/>
          <w:noProof w:val="0"/>
          <w:szCs w:val="20"/>
        </w:rPr>
        <w:t>（</w:t>
      </w:r>
      <w:r w:rsidRPr="00ED067A">
        <w:rPr>
          <w:rFonts w:ascii="宋体" w:eastAsia="宋体" w:hAnsi="宋体"/>
          <w:noProof w:val="0"/>
          <w:szCs w:val="20"/>
        </w:rPr>
        <w:t xml:space="preserve">Coefficient </w:t>
      </w:r>
      <w:r w:rsidRPr="00ED067A">
        <w:rPr>
          <w:rFonts w:ascii="宋体" w:eastAsia="宋体" w:hAnsi="宋体" w:hint="eastAsia"/>
          <w:noProof w:val="0"/>
          <w:szCs w:val="20"/>
        </w:rPr>
        <w:t>O</w:t>
      </w:r>
      <w:r w:rsidRPr="00ED067A">
        <w:rPr>
          <w:rFonts w:ascii="宋体" w:eastAsia="宋体" w:hAnsi="宋体"/>
          <w:noProof w:val="0"/>
          <w:szCs w:val="20"/>
        </w:rPr>
        <w:t>f Performance</w:t>
      </w:r>
      <w:r w:rsidRPr="00ED067A">
        <w:rPr>
          <w:rFonts w:ascii="宋体" w:eastAsia="宋体" w:hAnsi="宋体" w:hint="eastAsia"/>
          <w:noProof w:val="0"/>
          <w:szCs w:val="20"/>
        </w:rPr>
        <w:t>）</w:t>
      </w:r>
    </w:p>
    <w:p w14:paraId="1DF61C37"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CPU    中央处理单元</w:t>
      </w:r>
      <w:r w:rsidRPr="00ED067A">
        <w:rPr>
          <w:rFonts w:ascii="宋体" w:eastAsia="宋体" w:hAnsi="宋体" w:hint="eastAsia"/>
          <w:noProof w:val="0"/>
          <w:szCs w:val="20"/>
        </w:rPr>
        <w:t>（Central</w:t>
      </w:r>
      <w:r w:rsidRPr="00ED067A">
        <w:rPr>
          <w:rFonts w:ascii="宋体" w:eastAsia="宋体" w:hAnsi="宋体"/>
          <w:noProof w:val="0"/>
          <w:szCs w:val="20"/>
        </w:rPr>
        <w:t xml:space="preserve"> Processing Unit</w:t>
      </w:r>
      <w:r w:rsidRPr="00ED067A">
        <w:rPr>
          <w:rFonts w:ascii="宋体" w:eastAsia="宋体" w:hAnsi="宋体" w:hint="eastAsia"/>
          <w:noProof w:val="0"/>
          <w:szCs w:val="20"/>
        </w:rPr>
        <w:t>）</w:t>
      </w:r>
    </w:p>
    <w:p w14:paraId="05A519B7"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ECC    错误纠正码</w:t>
      </w:r>
      <w:r w:rsidRPr="00ED067A">
        <w:rPr>
          <w:rFonts w:ascii="宋体" w:eastAsia="宋体" w:hAnsi="宋体" w:hint="eastAsia"/>
          <w:noProof w:val="0"/>
          <w:szCs w:val="20"/>
        </w:rPr>
        <w:t xml:space="preserve"> （</w:t>
      </w:r>
      <w:r w:rsidRPr="00ED067A">
        <w:rPr>
          <w:rFonts w:ascii="宋体" w:eastAsia="宋体" w:hAnsi="宋体"/>
          <w:noProof w:val="0"/>
          <w:szCs w:val="20"/>
        </w:rPr>
        <w:t>Error-Correcting Code</w:t>
      </w:r>
      <w:r w:rsidRPr="00ED067A">
        <w:rPr>
          <w:rFonts w:ascii="宋体" w:eastAsia="宋体" w:hAnsi="宋体" w:hint="eastAsia"/>
          <w:noProof w:val="0"/>
          <w:szCs w:val="20"/>
        </w:rPr>
        <w:t>）</w:t>
      </w:r>
    </w:p>
    <w:p w14:paraId="29D829A5"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EOR    行末交换机</w:t>
      </w:r>
      <w:r w:rsidRPr="00ED067A">
        <w:rPr>
          <w:rFonts w:ascii="宋体" w:eastAsia="宋体" w:hAnsi="宋体" w:hint="eastAsia"/>
          <w:noProof w:val="0"/>
          <w:szCs w:val="20"/>
        </w:rPr>
        <w:t xml:space="preserve"> （End</w:t>
      </w:r>
      <w:r w:rsidRPr="00ED067A">
        <w:rPr>
          <w:rFonts w:ascii="宋体" w:eastAsia="宋体" w:hAnsi="宋体"/>
          <w:noProof w:val="0"/>
          <w:szCs w:val="20"/>
        </w:rPr>
        <w:t xml:space="preserve"> Of Row</w:t>
      </w:r>
      <w:r w:rsidRPr="00ED067A">
        <w:rPr>
          <w:rFonts w:ascii="宋体" w:eastAsia="宋体" w:hAnsi="宋体" w:hint="eastAsia"/>
          <w:noProof w:val="0"/>
          <w:szCs w:val="20"/>
        </w:rPr>
        <w:t>）</w:t>
      </w:r>
    </w:p>
    <w:p w14:paraId="64C26034"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lastRenderedPageBreak/>
        <w:t xml:space="preserve">GE     </w:t>
      </w:r>
      <w:r w:rsidRPr="00ED067A">
        <w:rPr>
          <w:rFonts w:ascii="宋体" w:eastAsia="宋体" w:hAnsi="宋体" w:hint="eastAsia"/>
          <w:noProof w:val="0"/>
          <w:szCs w:val="20"/>
        </w:rPr>
        <w:t>吉咖比特以太网 （</w:t>
      </w:r>
      <w:r w:rsidRPr="00ED067A">
        <w:rPr>
          <w:rFonts w:ascii="宋体" w:eastAsia="宋体" w:hAnsi="宋体"/>
          <w:noProof w:val="0"/>
          <w:szCs w:val="20"/>
        </w:rPr>
        <w:t>Gigabit Ethernet</w:t>
      </w:r>
      <w:r w:rsidRPr="00ED067A">
        <w:rPr>
          <w:rFonts w:ascii="宋体" w:eastAsia="宋体" w:hAnsi="宋体" w:hint="eastAsia"/>
          <w:noProof w:val="0"/>
          <w:szCs w:val="20"/>
        </w:rPr>
        <w:t>）</w:t>
      </w:r>
    </w:p>
    <w:p w14:paraId="0FF18CC0"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HBM    </w:t>
      </w:r>
      <w:r w:rsidRPr="00ED067A">
        <w:rPr>
          <w:rFonts w:ascii="宋体" w:eastAsia="宋体" w:hAnsi="宋体" w:hint="eastAsia"/>
          <w:noProof w:val="0"/>
          <w:szCs w:val="20"/>
        </w:rPr>
        <w:t>高带宽存储器 （</w:t>
      </w:r>
      <w:r w:rsidRPr="00ED067A">
        <w:rPr>
          <w:rFonts w:ascii="宋体" w:eastAsia="宋体" w:hAnsi="宋体"/>
          <w:noProof w:val="0"/>
          <w:szCs w:val="20"/>
        </w:rPr>
        <w:t>High Bandwidth Memory</w:t>
      </w:r>
      <w:r w:rsidRPr="00ED067A">
        <w:rPr>
          <w:rFonts w:ascii="宋体" w:eastAsia="宋体" w:hAnsi="宋体" w:hint="eastAsia"/>
          <w:noProof w:val="0"/>
          <w:szCs w:val="20"/>
        </w:rPr>
        <w:t>）</w:t>
      </w:r>
    </w:p>
    <w:p w14:paraId="40B15DC5"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DCMI   </w:t>
      </w:r>
      <w:r w:rsidRPr="00ED067A">
        <w:rPr>
          <w:rFonts w:ascii="宋体" w:eastAsia="宋体" w:hAnsi="宋体" w:hint="eastAsia"/>
          <w:noProof w:val="0"/>
          <w:szCs w:val="20"/>
        </w:rPr>
        <w:t>数据中心管理接口（</w:t>
      </w:r>
      <w:r w:rsidRPr="00ED067A">
        <w:rPr>
          <w:rFonts w:ascii="宋体" w:eastAsia="宋体" w:hAnsi="宋体"/>
          <w:noProof w:val="0"/>
          <w:szCs w:val="20"/>
        </w:rPr>
        <w:t>Data Center Manageability Interface</w:t>
      </w:r>
      <w:r w:rsidRPr="00ED067A">
        <w:rPr>
          <w:rFonts w:ascii="宋体" w:eastAsia="宋体" w:hAnsi="宋体" w:hint="eastAsia"/>
          <w:noProof w:val="0"/>
          <w:szCs w:val="20"/>
        </w:rPr>
        <w:t>）</w:t>
      </w:r>
    </w:p>
    <w:p w14:paraId="6F6714FF"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DDR    双倍数据率SDRAM </w:t>
      </w:r>
      <w:r w:rsidRPr="00ED067A">
        <w:rPr>
          <w:rFonts w:ascii="宋体" w:eastAsia="宋体" w:hAnsi="宋体" w:hint="eastAsia"/>
          <w:noProof w:val="0"/>
          <w:szCs w:val="20"/>
        </w:rPr>
        <w:t>（</w:t>
      </w:r>
      <w:r w:rsidRPr="00ED067A">
        <w:rPr>
          <w:rFonts w:ascii="宋体" w:eastAsia="宋体" w:hAnsi="宋体"/>
          <w:noProof w:val="0"/>
          <w:szCs w:val="20"/>
        </w:rPr>
        <w:t>Double Data Rate SDRAM</w:t>
      </w:r>
      <w:r w:rsidRPr="00ED067A">
        <w:rPr>
          <w:rFonts w:ascii="宋体" w:eastAsia="宋体" w:hAnsi="宋体" w:hint="eastAsia"/>
          <w:noProof w:val="0"/>
          <w:szCs w:val="20"/>
        </w:rPr>
        <w:t>）</w:t>
      </w:r>
    </w:p>
    <w:p w14:paraId="609D70F2"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IO     输入输出</w:t>
      </w:r>
      <w:r w:rsidRPr="00ED067A">
        <w:rPr>
          <w:rFonts w:ascii="宋体" w:eastAsia="宋体" w:hAnsi="宋体" w:hint="eastAsia"/>
          <w:noProof w:val="0"/>
          <w:szCs w:val="20"/>
        </w:rPr>
        <w:t xml:space="preserve"> （Input</w:t>
      </w:r>
      <w:r w:rsidRPr="00ED067A">
        <w:rPr>
          <w:rFonts w:ascii="宋体" w:eastAsia="宋体" w:hAnsi="宋体"/>
          <w:noProof w:val="0"/>
          <w:szCs w:val="20"/>
        </w:rPr>
        <w:t xml:space="preserve"> Output</w:t>
      </w:r>
      <w:r w:rsidRPr="00ED067A">
        <w:rPr>
          <w:rFonts w:ascii="宋体" w:eastAsia="宋体" w:hAnsi="宋体" w:hint="eastAsia"/>
          <w:noProof w:val="0"/>
          <w:szCs w:val="20"/>
        </w:rPr>
        <w:t>）</w:t>
      </w:r>
    </w:p>
    <w:p w14:paraId="1302ECED"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LACP   链路聚合控制协议</w:t>
      </w:r>
      <w:r w:rsidRPr="00ED067A">
        <w:rPr>
          <w:rFonts w:ascii="宋体" w:eastAsia="宋体" w:hAnsi="宋体" w:hint="eastAsia"/>
          <w:noProof w:val="0"/>
          <w:szCs w:val="20"/>
        </w:rPr>
        <w:t xml:space="preserve"> （</w:t>
      </w:r>
      <w:r w:rsidRPr="00ED067A">
        <w:rPr>
          <w:rFonts w:ascii="宋体" w:eastAsia="宋体" w:hAnsi="宋体"/>
          <w:noProof w:val="0"/>
          <w:szCs w:val="20"/>
        </w:rPr>
        <w:t>Link Aggregation Control Protocol</w:t>
      </w:r>
      <w:r w:rsidRPr="00ED067A">
        <w:rPr>
          <w:rFonts w:ascii="宋体" w:eastAsia="宋体" w:hAnsi="宋体" w:hint="eastAsia"/>
          <w:noProof w:val="0"/>
          <w:szCs w:val="20"/>
        </w:rPr>
        <w:t>）</w:t>
      </w:r>
    </w:p>
    <w:p w14:paraId="724800FC"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MLAG   跨设备链路聚合组</w:t>
      </w:r>
      <w:r w:rsidRPr="00ED067A">
        <w:rPr>
          <w:rFonts w:ascii="宋体" w:eastAsia="宋体" w:hAnsi="宋体" w:hint="eastAsia"/>
          <w:noProof w:val="0"/>
          <w:szCs w:val="20"/>
        </w:rPr>
        <w:t xml:space="preserve"> （</w:t>
      </w:r>
      <w:r w:rsidRPr="00ED067A">
        <w:rPr>
          <w:rFonts w:ascii="宋体" w:eastAsia="宋体" w:hAnsi="宋体"/>
          <w:noProof w:val="0"/>
          <w:szCs w:val="20"/>
        </w:rPr>
        <w:t>Multichassis Link Aggregation Group</w:t>
      </w:r>
      <w:r w:rsidRPr="00ED067A">
        <w:rPr>
          <w:rFonts w:ascii="宋体" w:eastAsia="宋体" w:hAnsi="宋体" w:hint="eastAsia"/>
          <w:noProof w:val="0"/>
          <w:szCs w:val="20"/>
        </w:rPr>
        <w:t>）</w:t>
      </w:r>
    </w:p>
    <w:p w14:paraId="4F5AA8ED"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NCSI   网络控制器边带接口</w:t>
      </w:r>
      <w:r w:rsidRPr="00ED067A">
        <w:rPr>
          <w:rFonts w:ascii="宋体" w:eastAsia="宋体" w:hAnsi="宋体" w:hint="eastAsia"/>
          <w:noProof w:val="0"/>
          <w:szCs w:val="20"/>
        </w:rPr>
        <w:t xml:space="preserve"> （</w:t>
      </w:r>
      <w:r w:rsidRPr="00ED067A">
        <w:rPr>
          <w:rFonts w:ascii="宋体" w:eastAsia="宋体" w:hAnsi="宋体"/>
          <w:noProof w:val="0"/>
          <w:szCs w:val="20"/>
        </w:rPr>
        <w:t>Network Controller Sideband Interface</w:t>
      </w:r>
      <w:r w:rsidRPr="00ED067A">
        <w:rPr>
          <w:rFonts w:ascii="宋体" w:eastAsia="宋体" w:hAnsi="宋体" w:hint="eastAsia"/>
          <w:noProof w:val="0"/>
          <w:szCs w:val="20"/>
        </w:rPr>
        <w:t>）</w:t>
      </w:r>
    </w:p>
    <w:p w14:paraId="640F5CCB"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NVME   </w:t>
      </w:r>
      <w:r w:rsidRPr="00ED067A">
        <w:rPr>
          <w:rFonts w:ascii="宋体" w:eastAsia="宋体" w:hAnsi="宋体" w:hint="eastAsia"/>
          <w:noProof w:val="0"/>
          <w:szCs w:val="20"/>
        </w:rPr>
        <w:t>非易失性存储器标准 （</w:t>
      </w:r>
      <w:r w:rsidRPr="00ED067A">
        <w:rPr>
          <w:rFonts w:ascii="宋体" w:eastAsia="宋体" w:hAnsi="宋体"/>
          <w:noProof w:val="0"/>
          <w:szCs w:val="20"/>
        </w:rPr>
        <w:t>Non-Volatile Memory Express</w:t>
      </w:r>
      <w:r w:rsidRPr="00ED067A">
        <w:rPr>
          <w:rFonts w:ascii="宋体" w:eastAsia="宋体" w:hAnsi="宋体" w:hint="eastAsia"/>
          <w:noProof w:val="0"/>
          <w:szCs w:val="20"/>
        </w:rPr>
        <w:t>）</w:t>
      </w:r>
    </w:p>
    <w:p w14:paraId="3C67C9A3"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PCIE   </w:t>
      </w:r>
      <w:r w:rsidRPr="00ED067A">
        <w:rPr>
          <w:rFonts w:ascii="宋体" w:eastAsia="宋体" w:hAnsi="宋体" w:hint="eastAsia"/>
          <w:noProof w:val="0"/>
          <w:szCs w:val="20"/>
        </w:rPr>
        <w:t>外设部件互联高速通道（Peripheral Component Interconnect Express）</w:t>
      </w:r>
    </w:p>
    <w:p w14:paraId="74AF4FA6"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PE     提供者边缘</w:t>
      </w:r>
      <w:r w:rsidRPr="00ED067A">
        <w:rPr>
          <w:rFonts w:ascii="宋体" w:eastAsia="宋体" w:hAnsi="宋体" w:hint="eastAsia"/>
          <w:noProof w:val="0"/>
          <w:szCs w:val="20"/>
        </w:rPr>
        <w:t xml:space="preserve"> （Provider</w:t>
      </w:r>
      <w:r w:rsidRPr="00ED067A">
        <w:rPr>
          <w:rFonts w:ascii="宋体" w:eastAsia="宋体" w:hAnsi="宋体"/>
          <w:noProof w:val="0"/>
          <w:szCs w:val="20"/>
        </w:rPr>
        <w:t xml:space="preserve"> Edge</w:t>
      </w:r>
      <w:r w:rsidRPr="00ED067A">
        <w:rPr>
          <w:rFonts w:ascii="宋体" w:eastAsia="宋体" w:hAnsi="宋体" w:hint="eastAsia"/>
          <w:noProof w:val="0"/>
          <w:szCs w:val="20"/>
        </w:rPr>
        <w:t>）</w:t>
      </w:r>
    </w:p>
    <w:p w14:paraId="048F808E"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SAS    </w:t>
      </w:r>
      <w:r w:rsidRPr="00ED067A">
        <w:rPr>
          <w:rFonts w:ascii="宋体" w:eastAsia="宋体" w:hAnsi="宋体" w:hint="eastAsia"/>
          <w:noProof w:val="0"/>
          <w:szCs w:val="20"/>
        </w:rPr>
        <w:t>串行SCSI（</w:t>
      </w:r>
      <w:r w:rsidRPr="00ED067A">
        <w:rPr>
          <w:rFonts w:ascii="宋体" w:eastAsia="宋体" w:hAnsi="宋体"/>
          <w:noProof w:val="0"/>
          <w:szCs w:val="20"/>
        </w:rPr>
        <w:t>Serial Attached SCSI</w:t>
      </w:r>
      <w:r w:rsidRPr="00ED067A">
        <w:rPr>
          <w:rFonts w:ascii="宋体" w:eastAsia="宋体" w:hAnsi="宋体" w:hint="eastAsia"/>
          <w:noProof w:val="0"/>
          <w:szCs w:val="20"/>
        </w:rPr>
        <w:t>）</w:t>
      </w:r>
    </w:p>
    <w:p w14:paraId="104374C5"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SATA   串行</w:t>
      </w:r>
      <w:r w:rsidRPr="00ED067A">
        <w:rPr>
          <w:rFonts w:ascii="宋体" w:eastAsia="宋体" w:hAnsi="宋体" w:hint="eastAsia"/>
          <w:noProof w:val="0"/>
          <w:szCs w:val="20"/>
        </w:rPr>
        <w:t>高级技术附件（</w:t>
      </w:r>
      <w:r w:rsidRPr="00ED067A">
        <w:rPr>
          <w:rFonts w:ascii="宋体" w:eastAsia="宋体" w:hAnsi="宋体"/>
          <w:noProof w:val="0"/>
          <w:szCs w:val="20"/>
        </w:rPr>
        <w:t>Serial Advanced Technology Attachment</w:t>
      </w:r>
      <w:r w:rsidRPr="00ED067A">
        <w:rPr>
          <w:rFonts w:ascii="宋体" w:eastAsia="宋体" w:hAnsi="宋体" w:hint="eastAsia"/>
          <w:noProof w:val="0"/>
          <w:szCs w:val="20"/>
        </w:rPr>
        <w:t>）</w:t>
      </w:r>
    </w:p>
    <w:p w14:paraId="06E3715A"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SCSI   </w:t>
      </w:r>
      <w:r w:rsidRPr="00ED067A">
        <w:rPr>
          <w:rFonts w:ascii="宋体" w:eastAsia="宋体" w:hAnsi="宋体" w:hint="eastAsia"/>
          <w:noProof w:val="0"/>
          <w:szCs w:val="20"/>
        </w:rPr>
        <w:t>小型计算机系统接口</w:t>
      </w:r>
      <w:r w:rsidRPr="00ED067A">
        <w:rPr>
          <w:rFonts w:ascii="宋体" w:eastAsia="宋体" w:hAnsi="宋体"/>
          <w:noProof w:val="0"/>
          <w:szCs w:val="20"/>
        </w:rPr>
        <w:t xml:space="preserve"> </w:t>
      </w:r>
      <w:r w:rsidRPr="00ED067A">
        <w:rPr>
          <w:rFonts w:ascii="宋体" w:eastAsia="宋体" w:hAnsi="宋体" w:hint="eastAsia"/>
          <w:noProof w:val="0"/>
          <w:szCs w:val="20"/>
        </w:rPr>
        <w:t>（</w:t>
      </w:r>
      <w:r w:rsidRPr="00ED067A">
        <w:rPr>
          <w:rFonts w:ascii="宋体" w:eastAsia="宋体" w:hAnsi="宋体"/>
          <w:noProof w:val="0"/>
          <w:szCs w:val="20"/>
        </w:rPr>
        <w:t>Small Computer System Interface</w:t>
      </w:r>
      <w:r w:rsidRPr="00ED067A">
        <w:rPr>
          <w:rFonts w:ascii="宋体" w:eastAsia="宋体" w:hAnsi="宋体" w:hint="eastAsia"/>
          <w:noProof w:val="0"/>
          <w:szCs w:val="20"/>
        </w:rPr>
        <w:t>）</w:t>
      </w:r>
    </w:p>
    <w:p w14:paraId="5E803D9E"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SDI    </w:t>
      </w:r>
      <w:r w:rsidRPr="00ED067A">
        <w:rPr>
          <w:rFonts w:ascii="宋体" w:eastAsia="宋体" w:hAnsi="宋体" w:hint="eastAsia"/>
          <w:noProof w:val="0"/>
          <w:szCs w:val="20"/>
        </w:rPr>
        <w:t>数字分量串行接口</w:t>
      </w:r>
      <w:r w:rsidRPr="00ED067A">
        <w:rPr>
          <w:rFonts w:ascii="宋体" w:eastAsia="宋体" w:hAnsi="宋体"/>
          <w:noProof w:val="0"/>
          <w:szCs w:val="20"/>
        </w:rPr>
        <w:t xml:space="preserve"> </w:t>
      </w:r>
      <w:r w:rsidRPr="00ED067A">
        <w:rPr>
          <w:rFonts w:ascii="宋体" w:eastAsia="宋体" w:hAnsi="宋体" w:hint="eastAsia"/>
          <w:noProof w:val="0"/>
          <w:szCs w:val="20"/>
        </w:rPr>
        <w:t>（S</w:t>
      </w:r>
      <w:r w:rsidRPr="00ED067A">
        <w:rPr>
          <w:rFonts w:ascii="宋体" w:eastAsia="宋体" w:hAnsi="宋体"/>
          <w:noProof w:val="0"/>
          <w:szCs w:val="20"/>
        </w:rPr>
        <w:t xml:space="preserve">erial </w:t>
      </w:r>
      <w:r w:rsidRPr="00ED067A">
        <w:rPr>
          <w:rFonts w:ascii="宋体" w:eastAsia="宋体" w:hAnsi="宋体" w:hint="eastAsia"/>
          <w:noProof w:val="0"/>
          <w:szCs w:val="20"/>
        </w:rPr>
        <w:t>D</w:t>
      </w:r>
      <w:r w:rsidRPr="00ED067A">
        <w:rPr>
          <w:rFonts w:ascii="宋体" w:eastAsia="宋体" w:hAnsi="宋体"/>
          <w:noProof w:val="0"/>
          <w:szCs w:val="20"/>
        </w:rPr>
        <w:t xml:space="preserve">igital </w:t>
      </w:r>
      <w:r w:rsidRPr="00ED067A">
        <w:rPr>
          <w:rFonts w:ascii="宋体" w:eastAsia="宋体" w:hAnsi="宋体" w:hint="eastAsia"/>
          <w:noProof w:val="0"/>
          <w:szCs w:val="20"/>
        </w:rPr>
        <w:t>I</w:t>
      </w:r>
      <w:r w:rsidRPr="00ED067A">
        <w:rPr>
          <w:rFonts w:ascii="宋体" w:eastAsia="宋体" w:hAnsi="宋体"/>
          <w:noProof w:val="0"/>
          <w:szCs w:val="20"/>
        </w:rPr>
        <w:t>nterface</w:t>
      </w:r>
      <w:r w:rsidRPr="00ED067A">
        <w:rPr>
          <w:rFonts w:ascii="宋体" w:eastAsia="宋体" w:hAnsi="宋体" w:hint="eastAsia"/>
          <w:noProof w:val="0"/>
          <w:szCs w:val="20"/>
        </w:rPr>
        <w:t>）</w:t>
      </w:r>
    </w:p>
    <w:p w14:paraId="78C8D1E1"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SDRAM  </w:t>
      </w:r>
      <w:r w:rsidRPr="00ED067A">
        <w:rPr>
          <w:rFonts w:ascii="宋体" w:eastAsia="宋体" w:hAnsi="宋体" w:hint="eastAsia"/>
          <w:noProof w:val="0"/>
          <w:szCs w:val="20"/>
        </w:rPr>
        <w:t>同步动态随机存储器</w:t>
      </w:r>
      <w:r w:rsidRPr="00ED067A">
        <w:rPr>
          <w:rFonts w:ascii="宋体" w:eastAsia="宋体" w:hAnsi="宋体"/>
          <w:noProof w:val="0"/>
          <w:szCs w:val="20"/>
        </w:rPr>
        <w:t xml:space="preserve"> </w:t>
      </w:r>
      <w:r w:rsidRPr="00ED067A">
        <w:rPr>
          <w:rFonts w:ascii="宋体" w:eastAsia="宋体" w:hAnsi="宋体" w:hint="eastAsia"/>
          <w:noProof w:val="0"/>
          <w:szCs w:val="20"/>
        </w:rPr>
        <w:t>（</w:t>
      </w:r>
      <w:r w:rsidRPr="00ED067A">
        <w:rPr>
          <w:rFonts w:ascii="宋体" w:eastAsia="宋体" w:hAnsi="宋体"/>
          <w:noProof w:val="0"/>
          <w:szCs w:val="20"/>
        </w:rPr>
        <w:t>Synchronous Dynamic Random Access Memory</w:t>
      </w:r>
      <w:r w:rsidRPr="00ED067A">
        <w:rPr>
          <w:rFonts w:ascii="宋体" w:eastAsia="宋体" w:hAnsi="宋体" w:hint="eastAsia"/>
          <w:noProof w:val="0"/>
          <w:szCs w:val="20"/>
        </w:rPr>
        <w:t>）</w:t>
      </w:r>
    </w:p>
    <w:p w14:paraId="4B288BC4"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SSD    </w:t>
      </w:r>
      <w:r w:rsidRPr="00ED067A">
        <w:rPr>
          <w:rFonts w:ascii="宋体" w:eastAsia="宋体" w:hAnsi="宋体" w:hint="eastAsia"/>
          <w:noProof w:val="0"/>
          <w:szCs w:val="20"/>
        </w:rPr>
        <w:t>固态硬盘（Solid State Disk）</w:t>
      </w:r>
    </w:p>
    <w:p w14:paraId="6D86AEC0"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RAID  </w:t>
      </w:r>
      <w:r w:rsidRPr="00ED067A">
        <w:rPr>
          <w:rFonts w:ascii="宋体" w:eastAsia="宋体" w:hAnsi="宋体" w:hint="eastAsia"/>
          <w:noProof w:val="0"/>
          <w:szCs w:val="20"/>
        </w:rPr>
        <w:t xml:space="preserve"> 独立磁盘冗余阵列 </w:t>
      </w:r>
      <w:r w:rsidRPr="00ED067A">
        <w:rPr>
          <w:rFonts w:ascii="宋体" w:eastAsia="宋体" w:hAnsi="宋体"/>
          <w:noProof w:val="0"/>
          <w:szCs w:val="20"/>
        </w:rPr>
        <w:t xml:space="preserve"> </w:t>
      </w:r>
      <w:r w:rsidRPr="00ED067A">
        <w:rPr>
          <w:rFonts w:ascii="宋体" w:eastAsia="宋体" w:hAnsi="宋体" w:hint="eastAsia"/>
          <w:noProof w:val="0"/>
          <w:szCs w:val="20"/>
        </w:rPr>
        <w:t>（</w:t>
      </w:r>
      <w:r w:rsidRPr="00ED067A">
        <w:rPr>
          <w:rFonts w:ascii="宋体" w:eastAsia="宋体" w:hAnsi="宋体"/>
          <w:noProof w:val="0"/>
          <w:szCs w:val="20"/>
        </w:rPr>
        <w:t>Redundant Arrays of Independent Drives</w:t>
      </w:r>
      <w:r w:rsidRPr="00ED067A">
        <w:rPr>
          <w:rFonts w:ascii="宋体" w:eastAsia="宋体" w:hAnsi="宋体" w:hint="eastAsia"/>
          <w:noProof w:val="0"/>
          <w:szCs w:val="20"/>
        </w:rPr>
        <w:t>）</w:t>
      </w:r>
    </w:p>
    <w:p w14:paraId="62EADFB4"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RELU   </w:t>
      </w:r>
      <w:r w:rsidRPr="00ED067A">
        <w:rPr>
          <w:rFonts w:ascii="宋体" w:eastAsia="宋体" w:hAnsi="宋体" w:hint="eastAsia"/>
          <w:noProof w:val="0"/>
          <w:szCs w:val="20"/>
        </w:rPr>
        <w:t>修正线性单元（</w:t>
      </w:r>
      <w:r w:rsidRPr="00ED067A">
        <w:rPr>
          <w:rFonts w:ascii="宋体" w:eastAsia="宋体" w:hAnsi="宋体"/>
          <w:noProof w:val="0"/>
          <w:szCs w:val="20"/>
        </w:rPr>
        <w:t>Rectified Linear Uint</w:t>
      </w:r>
      <w:r w:rsidRPr="00ED067A">
        <w:rPr>
          <w:rFonts w:ascii="宋体" w:eastAsia="宋体" w:hAnsi="宋体" w:hint="eastAsia"/>
          <w:noProof w:val="0"/>
          <w:szCs w:val="20"/>
        </w:rPr>
        <w:t>）</w:t>
      </w:r>
    </w:p>
    <w:p w14:paraId="6794E237"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TOR    架顶交换机 </w:t>
      </w:r>
      <w:r w:rsidRPr="00ED067A">
        <w:rPr>
          <w:rFonts w:ascii="宋体" w:eastAsia="宋体" w:hAnsi="宋体" w:hint="eastAsia"/>
          <w:noProof w:val="0"/>
          <w:szCs w:val="20"/>
        </w:rPr>
        <w:t>（</w:t>
      </w:r>
      <w:r w:rsidRPr="00ED067A">
        <w:rPr>
          <w:rFonts w:ascii="宋体" w:eastAsia="宋体" w:hAnsi="宋体"/>
          <w:noProof w:val="0"/>
          <w:szCs w:val="20"/>
        </w:rPr>
        <w:t xml:space="preserve">Top </w:t>
      </w:r>
      <w:r w:rsidRPr="00ED067A">
        <w:rPr>
          <w:rFonts w:ascii="宋体" w:eastAsia="宋体" w:hAnsi="宋体" w:hint="eastAsia"/>
          <w:noProof w:val="0"/>
          <w:szCs w:val="20"/>
        </w:rPr>
        <w:t>O</w:t>
      </w:r>
      <w:r w:rsidRPr="00ED067A">
        <w:rPr>
          <w:rFonts w:ascii="宋体" w:eastAsia="宋体" w:hAnsi="宋体"/>
          <w:noProof w:val="0"/>
          <w:szCs w:val="20"/>
        </w:rPr>
        <w:t>f Rack</w:t>
      </w:r>
      <w:r w:rsidRPr="00ED067A">
        <w:rPr>
          <w:rFonts w:ascii="宋体" w:eastAsia="宋体" w:hAnsi="宋体" w:hint="eastAsia"/>
          <w:noProof w:val="0"/>
          <w:szCs w:val="20"/>
        </w:rPr>
        <w:t>）</w:t>
      </w:r>
    </w:p>
    <w:p w14:paraId="55B7526A"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UEFI   </w:t>
      </w:r>
      <w:r w:rsidRPr="00ED067A">
        <w:rPr>
          <w:rFonts w:ascii="宋体" w:eastAsia="宋体" w:hAnsi="宋体" w:hint="eastAsia"/>
          <w:noProof w:val="0"/>
          <w:szCs w:val="20"/>
        </w:rPr>
        <w:t>统一的可扩展固件接口</w:t>
      </w:r>
      <w:r w:rsidRPr="00ED067A">
        <w:rPr>
          <w:rFonts w:ascii="宋体" w:eastAsia="宋体" w:hAnsi="宋体"/>
          <w:noProof w:val="0"/>
          <w:szCs w:val="20"/>
        </w:rPr>
        <w:t xml:space="preserve"> </w:t>
      </w:r>
      <w:r w:rsidRPr="00ED067A">
        <w:rPr>
          <w:rFonts w:ascii="宋体" w:eastAsia="宋体" w:hAnsi="宋体" w:hint="eastAsia"/>
          <w:noProof w:val="0"/>
          <w:szCs w:val="20"/>
        </w:rPr>
        <w:t>（</w:t>
      </w:r>
      <w:r w:rsidRPr="00ED067A">
        <w:rPr>
          <w:rFonts w:ascii="宋体" w:eastAsia="宋体" w:hAnsi="宋体"/>
          <w:noProof w:val="0"/>
          <w:szCs w:val="20"/>
        </w:rPr>
        <w:t>Unified Extensible Firmware Interface</w:t>
      </w:r>
      <w:r w:rsidRPr="00ED067A">
        <w:rPr>
          <w:rFonts w:ascii="宋体" w:eastAsia="宋体" w:hAnsi="宋体" w:hint="eastAsia"/>
          <w:noProof w:val="0"/>
          <w:szCs w:val="20"/>
        </w:rPr>
        <w:t>）</w:t>
      </w:r>
    </w:p>
    <w:p w14:paraId="74E17EB4"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USB    </w:t>
      </w:r>
      <w:r w:rsidRPr="00ED067A">
        <w:rPr>
          <w:rFonts w:ascii="宋体" w:eastAsia="宋体" w:hAnsi="宋体" w:hint="eastAsia"/>
          <w:noProof w:val="0"/>
          <w:szCs w:val="20"/>
        </w:rPr>
        <w:t>通用串行总线（Universal Serial Bus）</w:t>
      </w:r>
    </w:p>
    <w:p w14:paraId="09C6A333"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noProof w:val="0"/>
          <w:szCs w:val="20"/>
        </w:rPr>
        <w:t xml:space="preserve">VRRP   </w:t>
      </w:r>
      <w:r w:rsidRPr="00ED067A">
        <w:rPr>
          <w:rFonts w:ascii="宋体" w:eastAsia="宋体" w:hAnsi="宋体" w:hint="eastAsia"/>
          <w:noProof w:val="0"/>
          <w:szCs w:val="20"/>
        </w:rPr>
        <w:t>虚拟路由冗余协议 （</w:t>
      </w:r>
      <w:r w:rsidRPr="00ED067A">
        <w:rPr>
          <w:rFonts w:ascii="宋体" w:eastAsia="宋体" w:hAnsi="宋体"/>
          <w:noProof w:val="0"/>
          <w:szCs w:val="20"/>
        </w:rPr>
        <w:t>Virtual Router Redundancy Protocol</w:t>
      </w:r>
      <w:r w:rsidRPr="00ED067A">
        <w:rPr>
          <w:rFonts w:ascii="宋体" w:eastAsia="宋体" w:hAnsi="宋体" w:hint="eastAsia"/>
          <w:noProof w:val="0"/>
          <w:szCs w:val="20"/>
        </w:rPr>
        <w:t>）</w:t>
      </w:r>
    </w:p>
    <w:p w14:paraId="246F8CE8" w14:textId="77777777" w:rsidR="00877A65" w:rsidRPr="00DC169C" w:rsidRDefault="00877A65" w:rsidP="00DC169C">
      <w:pPr>
        <w:pStyle w:val="aff9"/>
        <w:spacing w:after="0"/>
        <w:ind w:firstLineChars="200" w:firstLine="420"/>
        <w:jc w:val="both"/>
        <w:rPr>
          <w:rFonts w:ascii="宋体" w:eastAsia="宋体" w:hAnsi="宋体"/>
          <w:noProof w:val="0"/>
          <w:szCs w:val="20"/>
        </w:rPr>
      </w:pPr>
      <w:r w:rsidRPr="00DC169C">
        <w:rPr>
          <w:rFonts w:ascii="宋体" w:eastAsia="宋体" w:hAnsi="宋体" w:hint="eastAsia"/>
          <w:noProof w:val="0"/>
          <w:szCs w:val="20"/>
        </w:rPr>
        <w:t>YAM</w:t>
      </w:r>
      <w:r w:rsidRPr="00DC169C">
        <w:rPr>
          <w:rFonts w:ascii="宋体" w:eastAsia="宋体" w:hAnsi="宋体"/>
          <w:noProof w:val="0"/>
          <w:szCs w:val="20"/>
        </w:rPr>
        <w:t xml:space="preserve">    YARN 应用主导</w:t>
      </w:r>
      <w:r w:rsidRPr="00DC169C">
        <w:rPr>
          <w:rFonts w:ascii="宋体" w:eastAsia="宋体" w:hAnsi="宋体" w:hint="eastAsia"/>
          <w:noProof w:val="0"/>
          <w:szCs w:val="20"/>
        </w:rPr>
        <w:t>（YARN</w:t>
      </w:r>
      <w:r w:rsidRPr="00DC169C">
        <w:rPr>
          <w:rFonts w:ascii="宋体" w:eastAsia="宋体" w:hAnsi="宋体"/>
          <w:noProof w:val="0"/>
          <w:szCs w:val="20"/>
        </w:rPr>
        <w:t xml:space="preserve"> Application Master</w:t>
      </w:r>
      <w:r w:rsidRPr="00DC169C">
        <w:rPr>
          <w:rFonts w:ascii="宋体" w:eastAsia="宋体" w:hAnsi="宋体" w:hint="eastAsia"/>
          <w:noProof w:val="0"/>
          <w:szCs w:val="20"/>
        </w:rPr>
        <w:t>）</w:t>
      </w:r>
    </w:p>
    <w:p w14:paraId="667D6EA7" w14:textId="77777777" w:rsidR="00877A65" w:rsidRPr="00ED067A" w:rsidRDefault="00877A65" w:rsidP="00ED067A">
      <w:pPr>
        <w:pStyle w:val="aff9"/>
        <w:spacing w:after="0"/>
        <w:ind w:firstLineChars="200" w:firstLine="420"/>
        <w:jc w:val="both"/>
        <w:rPr>
          <w:rFonts w:ascii="宋体" w:eastAsia="宋体" w:hAnsi="宋体"/>
          <w:noProof w:val="0"/>
          <w:szCs w:val="20"/>
        </w:rPr>
      </w:pPr>
      <w:r w:rsidRPr="00ED067A">
        <w:rPr>
          <w:rFonts w:ascii="宋体" w:eastAsia="宋体" w:hAnsi="宋体" w:hint="eastAsia"/>
          <w:noProof w:val="0"/>
          <w:szCs w:val="20"/>
        </w:rPr>
        <w:t>YARN</w:t>
      </w:r>
      <w:r w:rsidRPr="00ED067A">
        <w:rPr>
          <w:rFonts w:ascii="宋体" w:eastAsia="宋体" w:hAnsi="宋体"/>
          <w:noProof w:val="0"/>
          <w:szCs w:val="20"/>
        </w:rPr>
        <w:t xml:space="preserve">   </w:t>
      </w:r>
      <w:r w:rsidRPr="00ED067A">
        <w:rPr>
          <w:rFonts w:ascii="宋体" w:eastAsia="宋体" w:hAnsi="宋体" w:hint="eastAsia"/>
          <w:noProof w:val="0"/>
          <w:szCs w:val="20"/>
        </w:rPr>
        <w:t>另一种资源协调者（</w:t>
      </w:r>
      <w:r w:rsidRPr="00ED067A">
        <w:rPr>
          <w:rFonts w:ascii="宋体" w:eastAsia="宋体" w:hAnsi="宋体"/>
          <w:noProof w:val="0"/>
          <w:szCs w:val="20"/>
        </w:rPr>
        <w:t>Yet Another Resource Negotiator</w:t>
      </w:r>
      <w:r w:rsidRPr="00ED067A">
        <w:rPr>
          <w:rFonts w:ascii="宋体" w:eastAsia="宋体" w:hAnsi="宋体" w:hint="eastAsia"/>
          <w:noProof w:val="0"/>
          <w:szCs w:val="20"/>
        </w:rPr>
        <w:t>）</w:t>
      </w:r>
    </w:p>
    <w:p w14:paraId="750AFCB8" w14:textId="77777777" w:rsidR="00877A65" w:rsidRPr="00E20DCB" w:rsidRDefault="00877A65" w:rsidP="00ED1F25">
      <w:pPr>
        <w:pStyle w:val="2"/>
        <w:numPr>
          <w:ilvl w:val="0"/>
          <w:numId w:val="21"/>
        </w:numPr>
        <w:spacing w:line="360" w:lineRule="auto"/>
        <w:ind w:left="357" w:hanging="357"/>
        <w:rPr>
          <w:rFonts w:ascii="黑体" w:hAnsi="黑体"/>
          <w:b w:val="0"/>
          <w:sz w:val="21"/>
          <w:szCs w:val="21"/>
        </w:rPr>
      </w:pPr>
      <w:bookmarkStart w:id="64" w:name="_Toc86913856"/>
      <w:bookmarkStart w:id="65" w:name="_Toc110627155"/>
      <w:bookmarkStart w:id="66" w:name="_Toc110627370"/>
      <w:r w:rsidRPr="00E20DCB">
        <w:rPr>
          <w:rFonts w:ascii="黑体" w:hAnsi="黑体" w:hint="eastAsia"/>
          <w:b w:val="0"/>
          <w:sz w:val="21"/>
          <w:szCs w:val="21"/>
        </w:rPr>
        <w:t>概述</w:t>
      </w:r>
      <w:bookmarkEnd w:id="64"/>
      <w:bookmarkEnd w:id="65"/>
      <w:bookmarkEnd w:id="66"/>
    </w:p>
    <w:p w14:paraId="418E08F1" w14:textId="77777777" w:rsidR="00877A65" w:rsidRPr="00E20DCB" w:rsidRDefault="00877A65" w:rsidP="00ED1F25">
      <w:pPr>
        <w:pStyle w:val="2"/>
        <w:numPr>
          <w:ilvl w:val="1"/>
          <w:numId w:val="21"/>
        </w:numPr>
        <w:rPr>
          <w:b w:val="0"/>
          <w:sz w:val="21"/>
          <w:szCs w:val="21"/>
        </w:rPr>
      </w:pPr>
      <w:bookmarkStart w:id="67" w:name="_Toc86913857"/>
      <w:bookmarkStart w:id="68" w:name="_Toc110627156"/>
      <w:bookmarkStart w:id="69" w:name="_Toc110627371"/>
      <w:r w:rsidRPr="00E20DCB">
        <w:rPr>
          <w:rFonts w:hint="eastAsia"/>
          <w:b w:val="0"/>
          <w:sz w:val="21"/>
          <w:szCs w:val="21"/>
        </w:rPr>
        <w:t>参考架构</w:t>
      </w:r>
      <w:bookmarkEnd w:id="67"/>
      <w:bookmarkEnd w:id="68"/>
      <w:bookmarkEnd w:id="69"/>
    </w:p>
    <w:p w14:paraId="00F9E730" w14:textId="77777777" w:rsidR="00877A65" w:rsidRPr="00E20DCB" w:rsidRDefault="00877A65" w:rsidP="00ED1F25">
      <w:pPr>
        <w:pStyle w:val="2"/>
        <w:numPr>
          <w:ilvl w:val="2"/>
          <w:numId w:val="21"/>
        </w:numPr>
        <w:rPr>
          <w:b w:val="0"/>
          <w:sz w:val="21"/>
          <w:szCs w:val="21"/>
        </w:rPr>
      </w:pPr>
      <w:bookmarkStart w:id="70" w:name="_Toc110627157"/>
      <w:bookmarkStart w:id="71" w:name="_Toc110627372"/>
      <w:r w:rsidRPr="00E20DCB">
        <w:rPr>
          <w:b w:val="0"/>
          <w:sz w:val="21"/>
          <w:szCs w:val="21"/>
        </w:rPr>
        <w:t>硬件及互联</w:t>
      </w:r>
      <w:bookmarkEnd w:id="70"/>
      <w:bookmarkEnd w:id="71"/>
    </w:p>
    <w:p w14:paraId="0E26C38E" w14:textId="77777777" w:rsidR="00877A65" w:rsidRPr="00DC169C" w:rsidRDefault="00877A65" w:rsidP="00DC169C">
      <w:pPr>
        <w:pStyle w:val="aff9"/>
        <w:spacing w:after="0"/>
        <w:ind w:firstLineChars="200" w:firstLine="420"/>
        <w:jc w:val="both"/>
        <w:rPr>
          <w:rFonts w:ascii="宋体" w:eastAsia="宋体" w:hAnsi="宋体"/>
          <w:noProof w:val="0"/>
          <w:szCs w:val="20"/>
        </w:rPr>
      </w:pPr>
      <w:r w:rsidRPr="00DC169C">
        <w:rPr>
          <w:rFonts w:ascii="宋体" w:eastAsia="宋体" w:hAnsi="宋体"/>
          <w:noProof w:val="0"/>
          <w:szCs w:val="20"/>
        </w:rPr>
        <w:t>人工智能计算中心节点及网络连接参考架构见图</w:t>
      </w:r>
      <w:r w:rsidRPr="00DC169C">
        <w:rPr>
          <w:rFonts w:ascii="宋体" w:eastAsia="宋体" w:hAnsi="宋体" w:hint="eastAsia"/>
          <w:noProof w:val="0"/>
          <w:szCs w:val="20"/>
        </w:rPr>
        <w:t xml:space="preserve"> 1。</w:t>
      </w:r>
    </w:p>
    <w:p w14:paraId="0028CB06" w14:textId="77777777" w:rsidR="00877A65" w:rsidRDefault="00877A65" w:rsidP="00E20DCB">
      <w:pPr>
        <w:pStyle w:val="aff7"/>
        <w:keepNext/>
        <w:spacing w:before="156" w:after="156"/>
        <w:ind w:firstLineChars="0" w:firstLine="0"/>
        <w:jc w:val="center"/>
      </w:pPr>
      <w:r w:rsidRPr="00025F7E">
        <w:lastRenderedPageBreak/>
        <w:drawing>
          <wp:inline distT="0" distB="0" distL="0" distR="0" wp14:anchorId="30CD0627" wp14:editId="290970BB">
            <wp:extent cx="5670550" cy="3291150"/>
            <wp:effectExtent l="0" t="0" r="0" b="0"/>
            <wp:docPr id="175"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4"/>
                    <pic:cNvPicPr>
                      <a:picLocks noChangeAspect="1"/>
                    </pic:cNvPicPr>
                  </pic:nvPicPr>
                  <pic:blipFill>
                    <a:blip r:embed="rId12"/>
                    <a:stretch>
                      <a:fillRect/>
                    </a:stretch>
                  </pic:blipFill>
                  <pic:spPr>
                    <a:xfrm>
                      <a:off x="0" y="0"/>
                      <a:ext cx="5674495" cy="3293439"/>
                    </a:xfrm>
                    <a:prstGeom prst="rect">
                      <a:avLst/>
                    </a:prstGeom>
                  </pic:spPr>
                </pic:pic>
              </a:graphicData>
            </a:graphic>
          </wp:inline>
        </w:drawing>
      </w:r>
    </w:p>
    <w:p w14:paraId="38015925" w14:textId="77777777" w:rsidR="00877A65" w:rsidRPr="00DC169C" w:rsidRDefault="00877A65" w:rsidP="00DC169C">
      <w:pPr>
        <w:pStyle w:val="aff9"/>
        <w:spacing w:after="0"/>
        <w:ind w:leftChars="200" w:left="420"/>
        <w:jc w:val="both"/>
        <w:rPr>
          <w:rFonts w:ascii="宋体" w:eastAsia="宋体" w:hAnsi="宋体"/>
          <w:noProof w:val="0"/>
          <w:sz w:val="18"/>
          <w:szCs w:val="20"/>
        </w:rPr>
      </w:pPr>
      <w:r w:rsidRPr="00DC169C">
        <w:rPr>
          <w:rFonts w:hAnsi="黑体" w:hint="eastAsia"/>
          <w:noProof w:val="0"/>
          <w:sz w:val="18"/>
          <w:szCs w:val="20"/>
        </w:rPr>
        <w:t>注1：</w:t>
      </w:r>
      <w:r w:rsidRPr="00DC169C">
        <w:rPr>
          <w:rFonts w:ascii="宋体" w:eastAsia="宋体" w:hAnsi="宋体" w:hint="eastAsia"/>
          <w:noProof w:val="0"/>
          <w:sz w:val="18"/>
          <w:szCs w:val="20"/>
        </w:rPr>
        <w:t>图中PE层中，用虚线框表示的部分不属于人工智能计算中心内的连接参考架构，本文件不对其</w:t>
      </w:r>
      <w:proofErr w:type="gramStart"/>
      <w:r w:rsidRPr="00DC169C">
        <w:rPr>
          <w:rFonts w:ascii="宋体" w:eastAsia="宋体" w:hAnsi="宋体" w:hint="eastAsia"/>
          <w:noProof w:val="0"/>
          <w:sz w:val="18"/>
          <w:szCs w:val="20"/>
        </w:rPr>
        <w:t>作出</w:t>
      </w:r>
      <w:proofErr w:type="gramEnd"/>
      <w:r w:rsidRPr="00DC169C">
        <w:rPr>
          <w:rFonts w:ascii="宋体" w:eastAsia="宋体" w:hAnsi="宋体" w:hint="eastAsia"/>
          <w:noProof w:val="0"/>
          <w:sz w:val="18"/>
          <w:szCs w:val="20"/>
        </w:rPr>
        <w:t>规定。</w:t>
      </w:r>
    </w:p>
    <w:p w14:paraId="26C5A5DE" w14:textId="77777777" w:rsidR="00877A65" w:rsidRPr="00DC169C" w:rsidRDefault="00877A65" w:rsidP="00DC169C">
      <w:pPr>
        <w:pStyle w:val="aff9"/>
        <w:spacing w:after="0"/>
        <w:ind w:leftChars="200" w:left="420"/>
        <w:jc w:val="both"/>
        <w:rPr>
          <w:rFonts w:ascii="宋体" w:eastAsia="宋体" w:hAnsi="宋体"/>
          <w:noProof w:val="0"/>
          <w:sz w:val="18"/>
          <w:szCs w:val="20"/>
        </w:rPr>
      </w:pPr>
      <w:r w:rsidRPr="00DC169C">
        <w:rPr>
          <w:rFonts w:hAnsi="黑体"/>
          <w:noProof w:val="0"/>
          <w:sz w:val="18"/>
          <w:szCs w:val="20"/>
        </w:rPr>
        <w:t>注</w:t>
      </w:r>
      <w:r w:rsidRPr="00DC169C">
        <w:rPr>
          <w:rFonts w:hAnsi="黑体" w:hint="eastAsia"/>
          <w:noProof w:val="0"/>
          <w:sz w:val="18"/>
          <w:szCs w:val="20"/>
        </w:rPr>
        <w:t>2：</w:t>
      </w:r>
      <w:r w:rsidRPr="00DC169C">
        <w:rPr>
          <w:rFonts w:ascii="宋体" w:eastAsia="宋体" w:hAnsi="宋体" w:hint="eastAsia"/>
          <w:noProof w:val="0"/>
          <w:sz w:val="18"/>
          <w:szCs w:val="20"/>
        </w:rPr>
        <w:t>本图为计算中心内部连接参考架构，各计算中心实际实现可与此有差异。</w:t>
      </w:r>
    </w:p>
    <w:p w14:paraId="0778EF6C" w14:textId="77777777" w:rsidR="00877A65" w:rsidRPr="00C237A3" w:rsidRDefault="00877A65" w:rsidP="00E20DCB">
      <w:pPr>
        <w:pStyle w:val="afffffa"/>
        <w:spacing w:before="156" w:after="156"/>
        <w:jc w:val="center"/>
        <w:rPr>
          <w:rFonts w:ascii="黑体" w:hAnsi="黑体"/>
          <w:sz w:val="21"/>
          <w:szCs w:val="21"/>
        </w:rPr>
      </w:pPr>
      <w:r w:rsidRPr="00C237A3">
        <w:rPr>
          <w:rFonts w:ascii="黑体" w:hAnsi="黑体" w:hint="eastAsia"/>
          <w:sz w:val="21"/>
          <w:szCs w:val="21"/>
        </w:rPr>
        <w:t xml:space="preserve">图 </w:t>
      </w:r>
      <w:r w:rsidRPr="00C237A3">
        <w:rPr>
          <w:rFonts w:ascii="黑体" w:hAnsi="黑体"/>
          <w:sz w:val="21"/>
          <w:szCs w:val="21"/>
        </w:rPr>
        <w:fldChar w:fldCharType="begin"/>
      </w:r>
      <w:r w:rsidRPr="00C237A3">
        <w:rPr>
          <w:rFonts w:ascii="黑体" w:hAnsi="黑体"/>
          <w:sz w:val="21"/>
          <w:szCs w:val="21"/>
        </w:rPr>
        <w:instrText xml:space="preserve"> </w:instrText>
      </w:r>
      <w:r w:rsidRPr="00C237A3">
        <w:rPr>
          <w:rFonts w:ascii="黑体" w:hAnsi="黑体" w:hint="eastAsia"/>
          <w:sz w:val="21"/>
          <w:szCs w:val="21"/>
        </w:rPr>
        <w:instrText>SEQ 图 \* ARABIC</w:instrText>
      </w:r>
      <w:r w:rsidRPr="00C237A3">
        <w:rPr>
          <w:rFonts w:ascii="黑体" w:hAnsi="黑体"/>
          <w:sz w:val="21"/>
          <w:szCs w:val="21"/>
        </w:rPr>
        <w:instrText xml:space="preserve"> </w:instrText>
      </w:r>
      <w:r w:rsidRPr="00C237A3">
        <w:rPr>
          <w:rFonts w:ascii="黑体" w:hAnsi="黑体"/>
          <w:sz w:val="21"/>
          <w:szCs w:val="21"/>
        </w:rPr>
        <w:fldChar w:fldCharType="separate"/>
      </w:r>
      <w:r w:rsidRPr="00C237A3">
        <w:rPr>
          <w:rFonts w:ascii="黑体" w:hAnsi="黑体"/>
          <w:sz w:val="21"/>
          <w:szCs w:val="21"/>
        </w:rPr>
        <w:t>1</w:t>
      </w:r>
      <w:r w:rsidRPr="00C237A3">
        <w:rPr>
          <w:rFonts w:ascii="黑体" w:hAnsi="黑体"/>
          <w:sz w:val="21"/>
          <w:szCs w:val="21"/>
        </w:rPr>
        <w:fldChar w:fldCharType="end"/>
      </w:r>
      <w:r w:rsidRPr="00C237A3">
        <w:rPr>
          <w:rFonts w:ascii="黑体" w:hAnsi="黑体"/>
          <w:sz w:val="21"/>
          <w:szCs w:val="21"/>
        </w:rPr>
        <w:t xml:space="preserve"> 人工智能计算中心节点及网络参考</w:t>
      </w:r>
      <w:r w:rsidRPr="00C237A3">
        <w:rPr>
          <w:rFonts w:ascii="黑体" w:hAnsi="黑体" w:hint="eastAsia"/>
          <w:sz w:val="21"/>
          <w:szCs w:val="21"/>
        </w:rPr>
        <w:t>架构（三级交换架构）</w:t>
      </w:r>
    </w:p>
    <w:p w14:paraId="4585B76F" w14:textId="77777777" w:rsidR="00877A65" w:rsidRPr="00E20DCB" w:rsidRDefault="00877A65" w:rsidP="00ED1F25">
      <w:pPr>
        <w:pStyle w:val="2"/>
        <w:numPr>
          <w:ilvl w:val="2"/>
          <w:numId w:val="21"/>
        </w:numPr>
        <w:rPr>
          <w:b w:val="0"/>
          <w:sz w:val="21"/>
          <w:szCs w:val="21"/>
        </w:rPr>
      </w:pPr>
      <w:bookmarkStart w:id="72" w:name="_Toc110627158"/>
      <w:bookmarkStart w:id="73" w:name="_Toc110627373"/>
      <w:r w:rsidRPr="00E20DCB">
        <w:rPr>
          <w:rFonts w:hint="eastAsia"/>
          <w:b w:val="0"/>
          <w:sz w:val="21"/>
          <w:szCs w:val="21"/>
        </w:rPr>
        <w:t>软件</w:t>
      </w:r>
      <w:bookmarkEnd w:id="72"/>
      <w:bookmarkEnd w:id="73"/>
    </w:p>
    <w:p w14:paraId="35DAF5D1" w14:textId="77777777" w:rsidR="00877A65" w:rsidRPr="00DC169C" w:rsidRDefault="00877A65" w:rsidP="00DC169C">
      <w:pPr>
        <w:pStyle w:val="aff9"/>
        <w:spacing w:after="0"/>
        <w:ind w:firstLineChars="200" w:firstLine="420"/>
        <w:jc w:val="both"/>
        <w:rPr>
          <w:rFonts w:ascii="宋体" w:eastAsia="宋体" w:hAnsi="宋体"/>
          <w:noProof w:val="0"/>
          <w:szCs w:val="20"/>
        </w:rPr>
      </w:pPr>
      <w:r w:rsidRPr="00DC169C">
        <w:rPr>
          <w:rFonts w:ascii="宋体" w:eastAsia="宋体" w:hAnsi="宋体"/>
          <w:noProof w:val="0"/>
          <w:szCs w:val="20"/>
        </w:rPr>
        <w:t>人工智能计算中心的软件组件是用户应用使用</w:t>
      </w:r>
      <w:r w:rsidRPr="00DC169C">
        <w:rPr>
          <w:rFonts w:ascii="宋体" w:eastAsia="宋体" w:hAnsi="宋体" w:hint="eastAsia"/>
          <w:noProof w:val="0"/>
          <w:szCs w:val="20"/>
        </w:rPr>
        <w:t>计算</w:t>
      </w:r>
      <w:r w:rsidRPr="00DC169C">
        <w:rPr>
          <w:rFonts w:ascii="宋体" w:eastAsia="宋体" w:hAnsi="宋体"/>
          <w:noProof w:val="0"/>
          <w:szCs w:val="20"/>
        </w:rPr>
        <w:t>中心功能的媒介</w:t>
      </w:r>
      <w:r w:rsidRPr="00DC169C">
        <w:rPr>
          <w:rFonts w:ascii="宋体" w:eastAsia="宋体" w:hAnsi="宋体" w:hint="eastAsia"/>
          <w:noProof w:val="0"/>
          <w:szCs w:val="20"/>
        </w:rPr>
        <w:t>，</w:t>
      </w:r>
      <w:r w:rsidRPr="00DC169C">
        <w:rPr>
          <w:rFonts w:ascii="宋体" w:eastAsia="宋体" w:hAnsi="宋体"/>
          <w:noProof w:val="0"/>
          <w:szCs w:val="20"/>
        </w:rPr>
        <w:t>应</w:t>
      </w:r>
      <w:r w:rsidRPr="00DC169C">
        <w:rPr>
          <w:rFonts w:ascii="宋体" w:eastAsia="宋体" w:hAnsi="宋体" w:hint="eastAsia"/>
          <w:noProof w:val="0"/>
          <w:szCs w:val="20"/>
        </w:rPr>
        <w:t>参考</w:t>
      </w:r>
      <w:r w:rsidRPr="00DC169C">
        <w:rPr>
          <w:rFonts w:ascii="宋体" w:eastAsia="宋体" w:hAnsi="宋体"/>
          <w:noProof w:val="0"/>
          <w:szCs w:val="20"/>
        </w:rPr>
        <w:t>图</w:t>
      </w:r>
      <w:r w:rsidRPr="00DC169C">
        <w:rPr>
          <w:rFonts w:ascii="宋体" w:eastAsia="宋体" w:hAnsi="宋体" w:hint="eastAsia"/>
          <w:noProof w:val="0"/>
          <w:szCs w:val="20"/>
        </w:rPr>
        <w:t xml:space="preserve"> 2</w:t>
      </w:r>
      <w:r w:rsidRPr="00DC169C">
        <w:rPr>
          <w:rFonts w:ascii="宋体" w:eastAsia="宋体" w:hAnsi="宋体"/>
          <w:noProof w:val="0"/>
          <w:szCs w:val="20"/>
        </w:rPr>
        <w:t xml:space="preserve"> </w:t>
      </w:r>
      <w:r w:rsidRPr="00DC169C">
        <w:rPr>
          <w:rFonts w:ascii="宋体" w:eastAsia="宋体" w:hAnsi="宋体" w:hint="eastAsia"/>
          <w:noProof w:val="0"/>
          <w:szCs w:val="20"/>
        </w:rPr>
        <w:t>设计和部署：</w:t>
      </w:r>
    </w:p>
    <w:p w14:paraId="2C151A42" w14:textId="77777777" w:rsidR="00877A65" w:rsidRDefault="00877A65" w:rsidP="00877A65">
      <w:pPr>
        <w:pStyle w:val="aff7"/>
        <w:keepNext/>
        <w:spacing w:before="156" w:after="156"/>
        <w:ind w:firstLineChars="0" w:firstLine="0"/>
        <w:jc w:val="center"/>
      </w:pPr>
      <w:r w:rsidRPr="00027F2D">
        <w:lastRenderedPageBreak/>
        <w:drawing>
          <wp:inline distT="0" distB="0" distL="0" distR="0" wp14:anchorId="60329852" wp14:editId="100A594F">
            <wp:extent cx="3234577" cy="3556000"/>
            <wp:effectExtent l="0" t="0" r="444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250694" cy="3573718"/>
                    </a:xfrm>
                    <a:prstGeom prst="rect">
                      <a:avLst/>
                    </a:prstGeom>
                  </pic:spPr>
                </pic:pic>
              </a:graphicData>
            </a:graphic>
          </wp:inline>
        </w:drawing>
      </w:r>
    </w:p>
    <w:p w14:paraId="409D2CD2" w14:textId="77777777" w:rsidR="00877A65" w:rsidRPr="00DC169C" w:rsidRDefault="00877A65" w:rsidP="00DC169C">
      <w:pPr>
        <w:pStyle w:val="aff9"/>
        <w:spacing w:after="0"/>
        <w:ind w:leftChars="200" w:left="420"/>
        <w:jc w:val="both"/>
        <w:rPr>
          <w:rFonts w:hAnsi="黑体"/>
          <w:noProof w:val="0"/>
          <w:sz w:val="18"/>
          <w:szCs w:val="20"/>
        </w:rPr>
      </w:pPr>
      <w:r w:rsidRPr="00DC169C">
        <w:rPr>
          <w:rFonts w:hAnsi="黑体" w:hint="eastAsia"/>
          <w:noProof w:val="0"/>
          <w:sz w:val="18"/>
          <w:szCs w:val="20"/>
        </w:rPr>
        <w:t>注1：</w:t>
      </w:r>
      <w:r w:rsidRPr="00DC169C">
        <w:rPr>
          <w:rFonts w:asciiTheme="majorEastAsia" w:eastAsiaTheme="majorEastAsia" w:hAnsiTheme="majorEastAsia" w:hint="eastAsia"/>
          <w:noProof w:val="0"/>
          <w:sz w:val="18"/>
          <w:szCs w:val="20"/>
        </w:rPr>
        <w:t>图中用虚线框表示硬件设备、作业或不属于人工智能计算中心必须具备的软件组件。</w:t>
      </w:r>
    </w:p>
    <w:p w14:paraId="68CD3BC5" w14:textId="77777777" w:rsidR="00877A65" w:rsidRPr="00DC169C" w:rsidRDefault="00877A65" w:rsidP="00DC169C">
      <w:pPr>
        <w:pStyle w:val="aff9"/>
        <w:spacing w:after="0"/>
        <w:ind w:leftChars="200" w:left="420"/>
        <w:jc w:val="both"/>
        <w:rPr>
          <w:rFonts w:asciiTheme="majorEastAsia" w:eastAsiaTheme="majorEastAsia" w:hAnsiTheme="majorEastAsia"/>
          <w:noProof w:val="0"/>
          <w:sz w:val="18"/>
          <w:szCs w:val="20"/>
        </w:rPr>
      </w:pPr>
      <w:r w:rsidRPr="00DC169C">
        <w:rPr>
          <w:rFonts w:hAnsi="黑体" w:hint="eastAsia"/>
          <w:noProof w:val="0"/>
          <w:sz w:val="18"/>
          <w:szCs w:val="20"/>
        </w:rPr>
        <w:t>注</w:t>
      </w:r>
      <w:r w:rsidRPr="00DC169C">
        <w:rPr>
          <w:rFonts w:hAnsi="黑体"/>
          <w:noProof w:val="0"/>
          <w:sz w:val="18"/>
          <w:szCs w:val="20"/>
        </w:rPr>
        <w:t>2</w:t>
      </w:r>
      <w:r w:rsidRPr="00DC169C">
        <w:rPr>
          <w:rFonts w:hAnsi="黑体" w:hint="eastAsia"/>
          <w:noProof w:val="0"/>
          <w:sz w:val="18"/>
          <w:szCs w:val="20"/>
        </w:rPr>
        <w:t>：</w:t>
      </w:r>
      <w:r w:rsidRPr="00DC169C">
        <w:rPr>
          <w:rFonts w:asciiTheme="majorEastAsia" w:eastAsiaTheme="majorEastAsia" w:hAnsiTheme="majorEastAsia"/>
          <w:noProof w:val="0"/>
          <w:sz w:val="18"/>
          <w:szCs w:val="20"/>
        </w:rPr>
        <w:t>图中的运行环境一般指容器或其他能支撑节点内软件运行的必要组件</w:t>
      </w:r>
      <w:r w:rsidRPr="00DC169C">
        <w:rPr>
          <w:rFonts w:asciiTheme="majorEastAsia" w:eastAsiaTheme="majorEastAsia" w:hAnsiTheme="majorEastAsia" w:hint="eastAsia"/>
          <w:noProof w:val="0"/>
          <w:sz w:val="18"/>
          <w:szCs w:val="20"/>
        </w:rPr>
        <w:t>。</w:t>
      </w:r>
    </w:p>
    <w:p w14:paraId="247AD959" w14:textId="77777777" w:rsidR="00877A65" w:rsidRPr="0073206C" w:rsidRDefault="00877A65" w:rsidP="00176C47">
      <w:pPr>
        <w:pStyle w:val="afffffa"/>
        <w:spacing w:before="156" w:after="156"/>
        <w:jc w:val="center"/>
        <w:rPr>
          <w:rFonts w:ascii="黑体" w:hAnsi="黑体"/>
          <w:sz w:val="21"/>
          <w:szCs w:val="21"/>
        </w:rPr>
      </w:pPr>
      <w:r w:rsidRPr="0073206C">
        <w:rPr>
          <w:rFonts w:ascii="黑体" w:hAnsi="黑体" w:hint="eastAsia"/>
          <w:sz w:val="21"/>
          <w:szCs w:val="21"/>
        </w:rPr>
        <w:t xml:space="preserve">图 </w:t>
      </w:r>
      <w:r w:rsidRPr="0073206C">
        <w:rPr>
          <w:rFonts w:ascii="黑体" w:hAnsi="黑体"/>
          <w:sz w:val="21"/>
          <w:szCs w:val="21"/>
        </w:rPr>
        <w:fldChar w:fldCharType="begin"/>
      </w:r>
      <w:r w:rsidRPr="0073206C">
        <w:rPr>
          <w:rFonts w:ascii="黑体" w:hAnsi="黑体"/>
          <w:sz w:val="21"/>
          <w:szCs w:val="21"/>
        </w:rPr>
        <w:instrText xml:space="preserve"> </w:instrText>
      </w:r>
      <w:r w:rsidRPr="0073206C">
        <w:rPr>
          <w:rFonts w:ascii="黑体" w:hAnsi="黑体" w:hint="eastAsia"/>
          <w:sz w:val="21"/>
          <w:szCs w:val="21"/>
        </w:rPr>
        <w:instrText>SEQ 图 \* ARABIC</w:instrText>
      </w:r>
      <w:r w:rsidRPr="0073206C">
        <w:rPr>
          <w:rFonts w:ascii="黑体" w:hAnsi="黑体"/>
          <w:sz w:val="21"/>
          <w:szCs w:val="21"/>
        </w:rPr>
        <w:instrText xml:space="preserve"> </w:instrText>
      </w:r>
      <w:r w:rsidRPr="0073206C">
        <w:rPr>
          <w:rFonts w:ascii="黑体" w:hAnsi="黑体"/>
          <w:sz w:val="21"/>
          <w:szCs w:val="21"/>
        </w:rPr>
        <w:fldChar w:fldCharType="separate"/>
      </w:r>
      <w:r w:rsidRPr="0073206C">
        <w:rPr>
          <w:rFonts w:ascii="黑体" w:hAnsi="黑体"/>
          <w:sz w:val="21"/>
          <w:szCs w:val="21"/>
        </w:rPr>
        <w:t>2</w:t>
      </w:r>
      <w:r w:rsidRPr="0073206C">
        <w:rPr>
          <w:rFonts w:ascii="黑体" w:hAnsi="黑体"/>
          <w:sz w:val="21"/>
          <w:szCs w:val="21"/>
        </w:rPr>
        <w:fldChar w:fldCharType="end"/>
      </w:r>
      <w:r w:rsidRPr="0073206C">
        <w:rPr>
          <w:rFonts w:ascii="黑体" w:hAnsi="黑体"/>
          <w:sz w:val="21"/>
          <w:szCs w:val="21"/>
        </w:rPr>
        <w:t xml:space="preserve"> 人工智能计算中心软件组件架构参考</w:t>
      </w:r>
    </w:p>
    <w:p w14:paraId="17F0EA93" w14:textId="77777777" w:rsidR="00877A65" w:rsidRPr="00176C47" w:rsidRDefault="00877A65" w:rsidP="00ED1F25">
      <w:pPr>
        <w:pStyle w:val="2"/>
        <w:numPr>
          <w:ilvl w:val="1"/>
          <w:numId w:val="21"/>
        </w:numPr>
        <w:rPr>
          <w:b w:val="0"/>
          <w:sz w:val="21"/>
          <w:szCs w:val="21"/>
        </w:rPr>
      </w:pPr>
      <w:bookmarkStart w:id="74" w:name="_Toc86913858"/>
      <w:bookmarkStart w:id="75" w:name="_Toc110627159"/>
      <w:bookmarkStart w:id="76" w:name="_Toc110627374"/>
      <w:r w:rsidRPr="00176C47">
        <w:rPr>
          <w:rFonts w:hint="eastAsia"/>
          <w:b w:val="0"/>
          <w:sz w:val="21"/>
          <w:szCs w:val="21"/>
        </w:rPr>
        <w:t>组成要求</w:t>
      </w:r>
      <w:bookmarkEnd w:id="74"/>
      <w:bookmarkEnd w:id="75"/>
      <w:bookmarkEnd w:id="76"/>
    </w:p>
    <w:p w14:paraId="1063C892" w14:textId="77777777" w:rsidR="00877A65" w:rsidRPr="00F41524" w:rsidRDefault="00877A65" w:rsidP="00F41524">
      <w:pPr>
        <w:pStyle w:val="aff9"/>
        <w:spacing w:after="0"/>
        <w:ind w:firstLineChars="200" w:firstLine="420"/>
        <w:jc w:val="both"/>
        <w:rPr>
          <w:rFonts w:ascii="宋体" w:eastAsia="宋体" w:hAnsi="宋体"/>
          <w:noProof w:val="0"/>
          <w:szCs w:val="20"/>
        </w:rPr>
      </w:pPr>
      <w:r w:rsidRPr="00F41524">
        <w:rPr>
          <w:rFonts w:ascii="宋体" w:eastAsia="宋体" w:hAnsi="宋体"/>
          <w:noProof w:val="0"/>
          <w:szCs w:val="20"/>
        </w:rPr>
        <w:t>人工智能计算中心</w:t>
      </w:r>
      <w:r w:rsidRPr="00F41524">
        <w:rPr>
          <w:rFonts w:ascii="宋体" w:eastAsia="宋体" w:hAnsi="宋体" w:hint="eastAsia"/>
          <w:noProof w:val="0"/>
          <w:szCs w:val="20"/>
        </w:rPr>
        <w:t>部件，应符合以下规定：</w:t>
      </w:r>
    </w:p>
    <w:p w14:paraId="5F12413C" w14:textId="7BD48ECD" w:rsidR="00877A65" w:rsidRPr="003B51F1" w:rsidRDefault="00877A65" w:rsidP="00ED1F25">
      <w:pPr>
        <w:pStyle w:val="aff9"/>
        <w:numPr>
          <w:ilvl w:val="0"/>
          <w:numId w:val="22"/>
        </w:numPr>
        <w:spacing w:after="0"/>
        <w:jc w:val="both"/>
        <w:rPr>
          <w:rFonts w:asciiTheme="majorEastAsia" w:eastAsiaTheme="majorEastAsia" w:hAnsiTheme="majorEastAsia"/>
          <w:noProof w:val="0"/>
          <w:szCs w:val="20"/>
        </w:rPr>
      </w:pPr>
      <w:r w:rsidRPr="003B51F1">
        <w:rPr>
          <w:rFonts w:asciiTheme="majorEastAsia" w:eastAsiaTheme="majorEastAsia" w:hAnsiTheme="majorEastAsia" w:hint="eastAsia"/>
          <w:noProof w:val="0"/>
          <w:szCs w:val="20"/>
        </w:rPr>
        <w:t>具备专为加速人工智能计算而设计、实现的计算部件，包含但不限于：</w:t>
      </w:r>
    </w:p>
    <w:p w14:paraId="08B80B03" w14:textId="77777777" w:rsidR="00F41524" w:rsidRPr="003B51F1" w:rsidRDefault="00877A65" w:rsidP="00ED1F25">
      <w:pPr>
        <w:pStyle w:val="afffffff1"/>
        <w:numPr>
          <w:ilvl w:val="1"/>
          <w:numId w:val="22"/>
        </w:numPr>
        <w:ind w:firstLineChars="0"/>
        <w:rPr>
          <w:rFonts w:asciiTheme="majorEastAsia" w:eastAsiaTheme="majorEastAsia" w:hAnsiTheme="majorEastAsia"/>
        </w:rPr>
      </w:pPr>
      <w:r w:rsidRPr="003B51F1">
        <w:rPr>
          <w:rFonts w:asciiTheme="majorEastAsia" w:eastAsiaTheme="majorEastAsia" w:hAnsiTheme="majorEastAsia" w:hint="eastAsia"/>
          <w:szCs w:val="20"/>
        </w:rPr>
        <w:t>人工智能加速处理器；</w:t>
      </w:r>
    </w:p>
    <w:p w14:paraId="4FA393A0" w14:textId="178B2738" w:rsidR="00877A65" w:rsidRPr="003B51F1" w:rsidRDefault="00877A65" w:rsidP="00ED1F25">
      <w:pPr>
        <w:pStyle w:val="afffffff1"/>
        <w:numPr>
          <w:ilvl w:val="1"/>
          <w:numId w:val="22"/>
        </w:numPr>
        <w:ind w:firstLineChars="0"/>
        <w:rPr>
          <w:rFonts w:asciiTheme="majorEastAsia" w:eastAsiaTheme="majorEastAsia" w:hAnsiTheme="majorEastAsia"/>
        </w:rPr>
      </w:pPr>
      <w:r w:rsidRPr="003B51F1">
        <w:rPr>
          <w:rFonts w:asciiTheme="majorEastAsia" w:eastAsiaTheme="majorEastAsia" w:hAnsiTheme="majorEastAsia"/>
          <w:szCs w:val="20"/>
        </w:rPr>
        <w:t>人工智能服务器</w:t>
      </w:r>
      <w:r w:rsidRPr="003B51F1">
        <w:rPr>
          <w:rFonts w:asciiTheme="majorEastAsia" w:eastAsiaTheme="majorEastAsia" w:hAnsiTheme="majorEastAsia" w:hint="eastAsia"/>
          <w:szCs w:val="20"/>
        </w:rPr>
        <w:t>。</w:t>
      </w:r>
    </w:p>
    <w:p w14:paraId="516346F4" w14:textId="77777777" w:rsidR="00877A65" w:rsidRPr="00F41524" w:rsidRDefault="00877A65" w:rsidP="00ED1F25">
      <w:pPr>
        <w:pStyle w:val="aff9"/>
        <w:numPr>
          <w:ilvl w:val="0"/>
          <w:numId w:val="22"/>
        </w:numPr>
        <w:spacing w:after="0"/>
        <w:jc w:val="both"/>
        <w:rPr>
          <w:rFonts w:ascii="宋体" w:eastAsia="宋体" w:hAnsi="宋体"/>
          <w:noProof w:val="0"/>
          <w:szCs w:val="20"/>
        </w:rPr>
      </w:pPr>
      <w:r w:rsidRPr="00F41524">
        <w:rPr>
          <w:rFonts w:ascii="宋体" w:eastAsia="宋体" w:hAnsi="宋体"/>
          <w:noProof w:val="0"/>
          <w:szCs w:val="20"/>
        </w:rPr>
        <w:t>具备能加速人工智能计算的互联部件</w:t>
      </w:r>
      <w:r w:rsidRPr="00F41524">
        <w:rPr>
          <w:rFonts w:ascii="宋体" w:eastAsia="宋体" w:hAnsi="宋体" w:hint="eastAsia"/>
          <w:noProof w:val="0"/>
          <w:szCs w:val="20"/>
        </w:rPr>
        <w:t>，</w:t>
      </w:r>
      <w:r w:rsidRPr="00F41524">
        <w:rPr>
          <w:rFonts w:ascii="宋体" w:eastAsia="宋体" w:hAnsi="宋体"/>
          <w:noProof w:val="0"/>
          <w:szCs w:val="20"/>
        </w:rPr>
        <w:t>包含但不限于</w:t>
      </w:r>
      <w:r w:rsidRPr="00F41524">
        <w:rPr>
          <w:rFonts w:ascii="宋体" w:eastAsia="宋体" w:hAnsi="宋体" w:hint="eastAsia"/>
          <w:noProof w:val="0"/>
          <w:szCs w:val="20"/>
        </w:rPr>
        <w:t>：</w:t>
      </w:r>
    </w:p>
    <w:p w14:paraId="68A5D2B5" w14:textId="77777777" w:rsidR="00877A65" w:rsidRPr="00F41524" w:rsidRDefault="00877A65" w:rsidP="00ED1F25">
      <w:pPr>
        <w:pStyle w:val="aff9"/>
        <w:numPr>
          <w:ilvl w:val="1"/>
          <w:numId w:val="22"/>
        </w:numPr>
        <w:spacing w:after="0"/>
        <w:jc w:val="both"/>
        <w:rPr>
          <w:rFonts w:ascii="宋体" w:eastAsia="宋体" w:hAnsi="宋体"/>
          <w:noProof w:val="0"/>
          <w:szCs w:val="20"/>
        </w:rPr>
      </w:pPr>
      <w:r w:rsidRPr="00F41524">
        <w:rPr>
          <w:rFonts w:ascii="宋体" w:eastAsia="宋体" w:hAnsi="宋体"/>
          <w:noProof w:val="0"/>
          <w:szCs w:val="20"/>
        </w:rPr>
        <w:t>人工智能加速处理器片上互联控制模组和连接机构</w:t>
      </w:r>
      <w:r w:rsidRPr="00F41524">
        <w:rPr>
          <w:rFonts w:ascii="宋体" w:eastAsia="宋体" w:hAnsi="宋体" w:hint="eastAsia"/>
          <w:noProof w:val="0"/>
          <w:szCs w:val="20"/>
        </w:rPr>
        <w:t>；</w:t>
      </w:r>
    </w:p>
    <w:p w14:paraId="3C916250" w14:textId="77777777" w:rsidR="00877A65" w:rsidRPr="00F41524" w:rsidRDefault="00877A65" w:rsidP="00ED1F25">
      <w:pPr>
        <w:pStyle w:val="aff9"/>
        <w:numPr>
          <w:ilvl w:val="1"/>
          <w:numId w:val="22"/>
        </w:numPr>
        <w:spacing w:after="0"/>
        <w:jc w:val="both"/>
        <w:rPr>
          <w:rFonts w:ascii="宋体" w:eastAsia="宋体" w:hAnsi="宋体"/>
          <w:noProof w:val="0"/>
          <w:szCs w:val="20"/>
        </w:rPr>
      </w:pPr>
      <w:r w:rsidRPr="00F41524">
        <w:rPr>
          <w:rFonts w:ascii="宋体" w:eastAsia="宋体" w:hAnsi="宋体"/>
          <w:noProof w:val="0"/>
          <w:szCs w:val="20"/>
        </w:rPr>
        <w:t>人工智能加速处理器</w:t>
      </w:r>
      <w:r w:rsidRPr="00F41524">
        <w:rPr>
          <w:rFonts w:ascii="宋体" w:eastAsia="宋体" w:hAnsi="宋体" w:hint="eastAsia"/>
          <w:noProof w:val="0"/>
          <w:szCs w:val="20"/>
        </w:rPr>
        <w:t>机内</w:t>
      </w:r>
      <w:r w:rsidRPr="00F41524">
        <w:rPr>
          <w:rFonts w:ascii="宋体" w:eastAsia="宋体" w:hAnsi="宋体"/>
          <w:noProof w:val="0"/>
          <w:szCs w:val="20"/>
        </w:rPr>
        <w:t>互联控制模组和连接机构</w:t>
      </w:r>
      <w:r w:rsidRPr="00F41524">
        <w:rPr>
          <w:rFonts w:ascii="宋体" w:eastAsia="宋体" w:hAnsi="宋体" w:hint="eastAsia"/>
          <w:noProof w:val="0"/>
          <w:szCs w:val="20"/>
        </w:rPr>
        <w:t>；</w:t>
      </w:r>
    </w:p>
    <w:p w14:paraId="30757ADE" w14:textId="77777777" w:rsidR="00877A65" w:rsidRPr="00F41524" w:rsidRDefault="00877A65" w:rsidP="00ED1F25">
      <w:pPr>
        <w:pStyle w:val="aff9"/>
        <w:numPr>
          <w:ilvl w:val="1"/>
          <w:numId w:val="22"/>
        </w:numPr>
        <w:spacing w:after="0"/>
        <w:jc w:val="both"/>
        <w:rPr>
          <w:rFonts w:ascii="宋体" w:eastAsia="宋体" w:hAnsi="宋体"/>
          <w:noProof w:val="0"/>
          <w:szCs w:val="20"/>
        </w:rPr>
      </w:pPr>
      <w:r w:rsidRPr="00F41524">
        <w:rPr>
          <w:rFonts w:ascii="宋体" w:eastAsia="宋体" w:hAnsi="宋体"/>
          <w:noProof w:val="0"/>
          <w:szCs w:val="20"/>
        </w:rPr>
        <w:t>人工智能服务器机间互联控制模组和连接机构</w:t>
      </w:r>
      <w:r w:rsidRPr="00F41524">
        <w:rPr>
          <w:rFonts w:ascii="宋体" w:eastAsia="宋体" w:hAnsi="宋体" w:hint="eastAsia"/>
          <w:noProof w:val="0"/>
          <w:szCs w:val="20"/>
        </w:rPr>
        <w:t>。</w:t>
      </w:r>
    </w:p>
    <w:p w14:paraId="25F76E64" w14:textId="77777777" w:rsidR="00877A65" w:rsidRPr="00176C47" w:rsidRDefault="00877A65" w:rsidP="00ED1F25">
      <w:pPr>
        <w:pStyle w:val="2"/>
        <w:numPr>
          <w:ilvl w:val="1"/>
          <w:numId w:val="21"/>
        </w:numPr>
        <w:rPr>
          <w:b w:val="0"/>
          <w:sz w:val="21"/>
          <w:szCs w:val="21"/>
        </w:rPr>
      </w:pPr>
      <w:bookmarkStart w:id="77" w:name="_Toc86913859"/>
      <w:bookmarkStart w:id="78" w:name="_Toc110627160"/>
      <w:bookmarkStart w:id="79" w:name="_Toc110627375"/>
      <w:r w:rsidRPr="00176C47">
        <w:rPr>
          <w:rFonts w:hint="eastAsia"/>
          <w:b w:val="0"/>
          <w:sz w:val="21"/>
          <w:szCs w:val="21"/>
        </w:rPr>
        <w:t>供应链要求</w:t>
      </w:r>
      <w:bookmarkEnd w:id="77"/>
      <w:bookmarkEnd w:id="78"/>
      <w:bookmarkEnd w:id="79"/>
    </w:p>
    <w:p w14:paraId="2052C0B5" w14:textId="77777777" w:rsidR="00877A65" w:rsidRPr="00F26585" w:rsidRDefault="00877A65" w:rsidP="00F26585">
      <w:pPr>
        <w:pStyle w:val="aff9"/>
        <w:spacing w:after="0"/>
        <w:ind w:firstLineChars="200" w:firstLine="420"/>
        <w:jc w:val="both"/>
        <w:rPr>
          <w:rFonts w:ascii="宋体" w:eastAsia="宋体" w:hAnsi="宋体"/>
          <w:noProof w:val="0"/>
          <w:szCs w:val="20"/>
        </w:rPr>
      </w:pPr>
      <w:r w:rsidRPr="00F26585">
        <w:rPr>
          <w:rFonts w:ascii="宋体" w:eastAsia="宋体" w:hAnsi="宋体" w:hint="eastAsia"/>
          <w:noProof w:val="0"/>
          <w:szCs w:val="20"/>
        </w:rPr>
        <w:t>为保障人工智能计算中心的建设和运行，选备、优化供应链，符合以下要求：</w:t>
      </w:r>
    </w:p>
    <w:p w14:paraId="21B79315" w14:textId="77777777" w:rsidR="00877A65" w:rsidRPr="00F26585" w:rsidRDefault="00877A65" w:rsidP="00ED1F25">
      <w:pPr>
        <w:pStyle w:val="aff9"/>
        <w:numPr>
          <w:ilvl w:val="0"/>
          <w:numId w:val="23"/>
        </w:numPr>
        <w:spacing w:after="0"/>
        <w:jc w:val="both"/>
        <w:rPr>
          <w:rFonts w:ascii="宋体" w:eastAsia="宋体" w:hAnsi="宋体"/>
          <w:noProof w:val="0"/>
          <w:szCs w:val="20"/>
        </w:rPr>
      </w:pPr>
      <w:r w:rsidRPr="00F26585">
        <w:rPr>
          <w:rFonts w:ascii="宋体" w:eastAsia="宋体" w:hAnsi="宋体" w:hint="eastAsia"/>
          <w:noProof w:val="0"/>
          <w:szCs w:val="20"/>
        </w:rPr>
        <w:t>应具备完整的硬件系统供应链及实践成功记录，包含但不限于供应商寻源，采购，生产，仓储，物流网络，销售，售后服务等；</w:t>
      </w:r>
    </w:p>
    <w:p w14:paraId="1A92505E" w14:textId="77777777" w:rsidR="00877A65" w:rsidRPr="00F26585" w:rsidRDefault="00877A65" w:rsidP="00ED1F25">
      <w:pPr>
        <w:pStyle w:val="aff9"/>
        <w:numPr>
          <w:ilvl w:val="0"/>
          <w:numId w:val="23"/>
        </w:numPr>
        <w:spacing w:after="0"/>
        <w:jc w:val="both"/>
        <w:rPr>
          <w:rFonts w:ascii="宋体" w:eastAsia="宋体" w:hAnsi="宋体"/>
          <w:noProof w:val="0"/>
          <w:szCs w:val="20"/>
        </w:rPr>
      </w:pPr>
      <w:r w:rsidRPr="00F26585">
        <w:rPr>
          <w:rFonts w:ascii="宋体" w:eastAsia="宋体" w:hAnsi="宋体" w:hint="eastAsia"/>
          <w:noProof w:val="0"/>
          <w:szCs w:val="20"/>
        </w:rPr>
        <w:t>人工智能计算中心使用的人工智能加速设备的提供者宜具备以下部件的独立研制能力，包含但不限于：</w:t>
      </w:r>
    </w:p>
    <w:p w14:paraId="7A21E16A" w14:textId="77777777" w:rsidR="00877A65" w:rsidRPr="00F26585" w:rsidRDefault="00877A65" w:rsidP="00ED1F25">
      <w:pPr>
        <w:pStyle w:val="aff9"/>
        <w:numPr>
          <w:ilvl w:val="0"/>
          <w:numId w:val="24"/>
        </w:numPr>
        <w:spacing w:after="0"/>
        <w:jc w:val="both"/>
        <w:rPr>
          <w:rFonts w:ascii="宋体" w:eastAsia="宋体" w:hAnsi="宋体"/>
          <w:noProof w:val="0"/>
          <w:szCs w:val="20"/>
        </w:rPr>
      </w:pPr>
      <w:r w:rsidRPr="00F26585">
        <w:rPr>
          <w:rFonts w:ascii="宋体" w:eastAsia="宋体" w:hAnsi="宋体" w:hint="eastAsia"/>
          <w:noProof w:val="0"/>
          <w:szCs w:val="20"/>
        </w:rPr>
        <w:t>人工智能核心加速部件（包含加速器、加速板/卡）；</w:t>
      </w:r>
    </w:p>
    <w:p w14:paraId="00D1935A" w14:textId="77777777" w:rsidR="00877A65" w:rsidRPr="00F26585" w:rsidRDefault="00877A65" w:rsidP="00ED1F25">
      <w:pPr>
        <w:pStyle w:val="aff9"/>
        <w:numPr>
          <w:ilvl w:val="0"/>
          <w:numId w:val="24"/>
        </w:numPr>
        <w:spacing w:after="0"/>
        <w:jc w:val="both"/>
        <w:rPr>
          <w:rFonts w:ascii="宋体" w:eastAsia="宋体" w:hAnsi="宋体"/>
          <w:noProof w:val="0"/>
          <w:szCs w:val="20"/>
        </w:rPr>
      </w:pPr>
      <w:r w:rsidRPr="00F26585">
        <w:rPr>
          <w:rFonts w:ascii="宋体" w:eastAsia="宋体" w:hAnsi="宋体" w:hint="eastAsia"/>
          <w:noProof w:val="0"/>
          <w:szCs w:val="20"/>
        </w:rPr>
        <w:t>服务器间连接组件（包含高速连接协议、线缆、端子及配套软件）；</w:t>
      </w:r>
    </w:p>
    <w:p w14:paraId="030E9048" w14:textId="77777777" w:rsidR="00877A65" w:rsidRPr="00F26585" w:rsidRDefault="00877A65" w:rsidP="00ED1F25">
      <w:pPr>
        <w:pStyle w:val="aff9"/>
        <w:numPr>
          <w:ilvl w:val="0"/>
          <w:numId w:val="24"/>
        </w:numPr>
        <w:spacing w:after="0"/>
        <w:jc w:val="both"/>
        <w:rPr>
          <w:rFonts w:ascii="宋体" w:eastAsia="宋体" w:hAnsi="宋体"/>
          <w:noProof w:val="0"/>
          <w:szCs w:val="20"/>
        </w:rPr>
      </w:pPr>
      <w:r w:rsidRPr="00F26585">
        <w:rPr>
          <w:rFonts w:ascii="宋体" w:eastAsia="宋体" w:hAnsi="宋体" w:hint="eastAsia"/>
          <w:noProof w:val="0"/>
          <w:szCs w:val="20"/>
        </w:rPr>
        <w:t>服务器配套的软件组件（包含算子实现库、机器学习框架）；</w:t>
      </w:r>
    </w:p>
    <w:p w14:paraId="60C1D08E" w14:textId="77777777" w:rsidR="00877A65" w:rsidRPr="00F26585" w:rsidRDefault="00877A65" w:rsidP="00ED1F25">
      <w:pPr>
        <w:pStyle w:val="aff9"/>
        <w:numPr>
          <w:ilvl w:val="0"/>
          <w:numId w:val="24"/>
        </w:numPr>
        <w:spacing w:after="0"/>
        <w:jc w:val="both"/>
        <w:rPr>
          <w:rFonts w:ascii="宋体" w:eastAsia="宋体" w:hAnsi="宋体"/>
          <w:noProof w:val="0"/>
          <w:szCs w:val="20"/>
        </w:rPr>
      </w:pPr>
      <w:r w:rsidRPr="00F26585">
        <w:rPr>
          <w:rFonts w:ascii="宋体" w:eastAsia="宋体" w:hAnsi="宋体" w:hint="eastAsia"/>
          <w:noProof w:val="0"/>
          <w:szCs w:val="20"/>
        </w:rPr>
        <w:t>服务器配套的应用开发接口（至少包含一个技术领域，如计算机视觉）；</w:t>
      </w:r>
    </w:p>
    <w:p w14:paraId="066AB7FC" w14:textId="77777777" w:rsidR="00877A65" w:rsidRPr="00F26585" w:rsidRDefault="00877A65" w:rsidP="00ED1F25">
      <w:pPr>
        <w:pStyle w:val="aff9"/>
        <w:numPr>
          <w:ilvl w:val="0"/>
          <w:numId w:val="24"/>
        </w:numPr>
        <w:spacing w:after="0"/>
        <w:jc w:val="both"/>
        <w:rPr>
          <w:rFonts w:ascii="宋体" w:eastAsia="宋体" w:hAnsi="宋体"/>
          <w:noProof w:val="0"/>
          <w:szCs w:val="20"/>
        </w:rPr>
      </w:pPr>
      <w:r w:rsidRPr="00F26585">
        <w:rPr>
          <w:rFonts w:ascii="宋体" w:eastAsia="宋体" w:hAnsi="宋体" w:hint="eastAsia"/>
          <w:noProof w:val="0"/>
          <w:szCs w:val="20"/>
        </w:rPr>
        <w:lastRenderedPageBreak/>
        <w:t>服务器配套的应用开发环境和相关工具（包含集成开发环境、调试工具、编译器、部署工具、模型性能自动优化搜索工具）；</w:t>
      </w:r>
    </w:p>
    <w:p w14:paraId="4720E1FD" w14:textId="77777777" w:rsidR="00877A65" w:rsidRPr="00F26585" w:rsidRDefault="00877A65" w:rsidP="00ED1F25">
      <w:pPr>
        <w:pStyle w:val="aff9"/>
        <w:numPr>
          <w:ilvl w:val="0"/>
          <w:numId w:val="24"/>
        </w:numPr>
        <w:spacing w:after="0"/>
        <w:jc w:val="both"/>
        <w:rPr>
          <w:rFonts w:ascii="宋体" w:eastAsia="宋体" w:hAnsi="宋体"/>
          <w:noProof w:val="0"/>
          <w:szCs w:val="20"/>
        </w:rPr>
      </w:pPr>
      <w:r w:rsidRPr="00F26585">
        <w:rPr>
          <w:rFonts w:ascii="宋体" w:eastAsia="宋体" w:hAnsi="宋体" w:hint="eastAsia"/>
          <w:noProof w:val="0"/>
          <w:szCs w:val="20"/>
        </w:rPr>
        <w:t>服务器配套的存储、网络通讯设备（包含存储服务器、交换机、路由器），能与服务器配套形成集群；</w:t>
      </w:r>
    </w:p>
    <w:p w14:paraId="538A7D87" w14:textId="77777777" w:rsidR="00877A65" w:rsidRPr="00F26585" w:rsidRDefault="00877A65" w:rsidP="00ED1F25">
      <w:pPr>
        <w:pStyle w:val="aff9"/>
        <w:numPr>
          <w:ilvl w:val="0"/>
          <w:numId w:val="22"/>
        </w:numPr>
        <w:spacing w:after="0"/>
        <w:jc w:val="both"/>
        <w:rPr>
          <w:rFonts w:ascii="宋体" w:eastAsia="宋体" w:hAnsi="宋体"/>
          <w:noProof w:val="0"/>
          <w:szCs w:val="20"/>
        </w:rPr>
      </w:pPr>
      <w:r w:rsidRPr="00F26585">
        <w:rPr>
          <w:rFonts w:ascii="宋体" w:eastAsia="宋体" w:hAnsi="宋体" w:hint="eastAsia"/>
          <w:noProof w:val="0"/>
          <w:szCs w:val="20"/>
        </w:rPr>
        <w:t>机器学习框架宜不基于其它上游框架项目研制，其演进也宜不依赖于其它上游框架；</w:t>
      </w:r>
    </w:p>
    <w:p w14:paraId="02FE7CFD" w14:textId="77777777" w:rsidR="00877A65" w:rsidRPr="00F26585" w:rsidRDefault="00877A65" w:rsidP="00ED1F25">
      <w:pPr>
        <w:pStyle w:val="aff9"/>
        <w:numPr>
          <w:ilvl w:val="0"/>
          <w:numId w:val="22"/>
        </w:numPr>
        <w:spacing w:after="0"/>
        <w:jc w:val="both"/>
        <w:rPr>
          <w:rFonts w:ascii="宋体" w:eastAsia="宋体" w:hAnsi="宋体"/>
          <w:noProof w:val="0"/>
          <w:szCs w:val="20"/>
        </w:rPr>
      </w:pPr>
      <w:r w:rsidRPr="00F26585">
        <w:rPr>
          <w:rFonts w:ascii="宋体" w:eastAsia="宋体" w:hAnsi="宋体"/>
          <w:noProof w:val="0"/>
          <w:szCs w:val="20"/>
        </w:rPr>
        <w:t>具备所交付人工智能计算中心中设备的配套运维团队</w:t>
      </w:r>
      <w:r w:rsidRPr="00F26585">
        <w:rPr>
          <w:rFonts w:ascii="宋体" w:eastAsia="宋体" w:hAnsi="宋体" w:hint="eastAsia"/>
          <w:noProof w:val="0"/>
          <w:szCs w:val="20"/>
        </w:rPr>
        <w:t>和工具。</w:t>
      </w:r>
    </w:p>
    <w:p w14:paraId="780D9A52" w14:textId="77777777" w:rsidR="00877A65" w:rsidRPr="002F1A89" w:rsidRDefault="00877A65" w:rsidP="00ED1F25">
      <w:pPr>
        <w:pStyle w:val="2"/>
        <w:numPr>
          <w:ilvl w:val="0"/>
          <w:numId w:val="21"/>
        </w:numPr>
        <w:spacing w:line="360" w:lineRule="auto"/>
        <w:ind w:left="357" w:hanging="357"/>
        <w:rPr>
          <w:rFonts w:ascii="黑体" w:hAnsi="黑体"/>
          <w:b w:val="0"/>
          <w:sz w:val="21"/>
          <w:szCs w:val="21"/>
        </w:rPr>
      </w:pPr>
      <w:bookmarkStart w:id="80" w:name="_Toc86913860"/>
      <w:bookmarkStart w:id="81" w:name="_Toc110627161"/>
      <w:bookmarkStart w:id="82" w:name="_Toc110627376"/>
      <w:r w:rsidRPr="002F1A89">
        <w:rPr>
          <w:rFonts w:ascii="黑体" w:hAnsi="黑体"/>
          <w:b w:val="0"/>
          <w:sz w:val="21"/>
          <w:szCs w:val="21"/>
        </w:rPr>
        <w:t>性能要求</w:t>
      </w:r>
      <w:bookmarkEnd w:id="80"/>
      <w:bookmarkEnd w:id="81"/>
      <w:bookmarkEnd w:id="82"/>
    </w:p>
    <w:p w14:paraId="3CE646A2" w14:textId="77777777" w:rsidR="00877A65" w:rsidRPr="00176C47" w:rsidRDefault="00877A65" w:rsidP="00ED1F25">
      <w:pPr>
        <w:pStyle w:val="2"/>
        <w:numPr>
          <w:ilvl w:val="1"/>
          <w:numId w:val="21"/>
        </w:numPr>
        <w:rPr>
          <w:b w:val="0"/>
          <w:sz w:val="21"/>
          <w:szCs w:val="21"/>
        </w:rPr>
      </w:pPr>
      <w:bookmarkStart w:id="83" w:name="_Toc86913861"/>
      <w:bookmarkStart w:id="84" w:name="_Toc110627162"/>
      <w:bookmarkStart w:id="85" w:name="_Toc110627377"/>
      <w:r w:rsidRPr="00176C47">
        <w:rPr>
          <w:b w:val="0"/>
          <w:sz w:val="21"/>
          <w:szCs w:val="21"/>
        </w:rPr>
        <w:t>基线要求</w:t>
      </w:r>
      <w:bookmarkEnd w:id="83"/>
      <w:bookmarkEnd w:id="84"/>
      <w:bookmarkEnd w:id="85"/>
    </w:p>
    <w:p w14:paraId="69309595" w14:textId="77777777" w:rsidR="00877A65" w:rsidRPr="00176C47" w:rsidRDefault="00877A65" w:rsidP="00ED1F25">
      <w:pPr>
        <w:pStyle w:val="2"/>
        <w:numPr>
          <w:ilvl w:val="2"/>
          <w:numId w:val="21"/>
        </w:numPr>
        <w:rPr>
          <w:b w:val="0"/>
          <w:sz w:val="21"/>
          <w:szCs w:val="21"/>
        </w:rPr>
      </w:pPr>
      <w:bookmarkStart w:id="86" w:name="_Toc110627163"/>
      <w:bookmarkStart w:id="87" w:name="_Toc110627378"/>
      <w:r w:rsidRPr="00176C47">
        <w:rPr>
          <w:b w:val="0"/>
          <w:sz w:val="21"/>
          <w:szCs w:val="21"/>
        </w:rPr>
        <w:t>训练服务器</w:t>
      </w:r>
      <w:bookmarkEnd w:id="86"/>
      <w:bookmarkEnd w:id="87"/>
    </w:p>
    <w:p w14:paraId="07E76214" w14:textId="77777777" w:rsidR="00877A65" w:rsidRPr="003E4F89" w:rsidRDefault="00877A65" w:rsidP="00AE6504">
      <w:pPr>
        <w:pStyle w:val="aff9"/>
        <w:spacing w:after="0"/>
        <w:ind w:firstLineChars="200" w:firstLine="420"/>
        <w:jc w:val="both"/>
        <w:rPr>
          <w:rFonts w:ascii="宋体" w:eastAsia="宋体" w:hAnsi="宋体"/>
          <w:noProof w:val="0"/>
          <w:szCs w:val="20"/>
        </w:rPr>
      </w:pPr>
      <w:r w:rsidRPr="003E4F89">
        <w:rPr>
          <w:rFonts w:ascii="宋体" w:eastAsia="宋体" w:hAnsi="宋体" w:hint="eastAsia"/>
          <w:noProof w:val="0"/>
          <w:szCs w:val="20"/>
        </w:rPr>
        <w:t>人工智能计算中心使用的人工智能训练服务器，符合以下要求：</w:t>
      </w:r>
    </w:p>
    <w:p w14:paraId="52AA50C9"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应支持至少两种深度学习或机器学习框架；</w:t>
      </w:r>
    </w:p>
    <w:p w14:paraId="6AEA1FB6"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应支持DDR4或以上版本的内存，</w:t>
      </w:r>
      <w:proofErr w:type="gramStart"/>
      <w:r w:rsidRPr="003E4F89">
        <w:rPr>
          <w:rFonts w:ascii="宋体" w:eastAsia="宋体" w:hAnsi="宋体" w:hint="eastAsia"/>
          <w:noProof w:val="0"/>
          <w:szCs w:val="20"/>
        </w:rPr>
        <w:t>宜支持</w:t>
      </w:r>
      <w:proofErr w:type="gramEnd"/>
      <w:r w:rsidRPr="003E4F89">
        <w:rPr>
          <w:rFonts w:ascii="宋体" w:eastAsia="宋体" w:hAnsi="宋体" w:hint="eastAsia"/>
          <w:noProof w:val="0"/>
          <w:szCs w:val="20"/>
        </w:rPr>
        <w:t>不少于4个DDR控制器；</w:t>
      </w:r>
    </w:p>
    <w:p w14:paraId="32CF6A27"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应支持S</w:t>
      </w:r>
      <w:r w:rsidRPr="003E4F89">
        <w:rPr>
          <w:rFonts w:ascii="宋体" w:eastAsia="宋体" w:hAnsi="宋体"/>
          <w:noProof w:val="0"/>
          <w:szCs w:val="20"/>
        </w:rPr>
        <w:t>AS</w:t>
      </w:r>
      <w:r w:rsidRPr="003E4F89">
        <w:rPr>
          <w:rFonts w:ascii="宋体" w:eastAsia="宋体" w:hAnsi="宋体" w:hint="eastAsia"/>
          <w:noProof w:val="0"/>
          <w:szCs w:val="20"/>
        </w:rPr>
        <w:t>、SATA或NVM</w:t>
      </w:r>
      <w:r w:rsidRPr="003E4F89">
        <w:rPr>
          <w:rFonts w:ascii="宋体" w:eastAsia="宋体" w:hAnsi="宋体"/>
          <w:noProof w:val="0"/>
          <w:szCs w:val="20"/>
        </w:rPr>
        <w:t>E等</w:t>
      </w:r>
      <w:r w:rsidRPr="003E4F89">
        <w:rPr>
          <w:rFonts w:ascii="宋体" w:eastAsia="宋体" w:hAnsi="宋体" w:hint="eastAsia"/>
          <w:noProof w:val="0"/>
          <w:szCs w:val="20"/>
        </w:rPr>
        <w:t>存储协议；</w:t>
      </w:r>
    </w:p>
    <w:p w14:paraId="5A281656"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应支持计算机视觉，自然语言处理，声音处理场景模型训练；</w:t>
      </w:r>
    </w:p>
    <w:p w14:paraId="4EEDB59C"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应支持PCIE协议，版本不低于3</w:t>
      </w:r>
      <w:r w:rsidRPr="003E4F89">
        <w:rPr>
          <w:rFonts w:ascii="宋体" w:eastAsia="宋体" w:hAnsi="宋体"/>
          <w:noProof w:val="0"/>
          <w:szCs w:val="20"/>
        </w:rPr>
        <w:t>.0</w:t>
      </w:r>
      <w:r w:rsidRPr="003E4F89">
        <w:rPr>
          <w:rFonts w:ascii="宋体" w:eastAsia="宋体" w:hAnsi="宋体" w:hint="eastAsia"/>
          <w:noProof w:val="0"/>
          <w:szCs w:val="20"/>
        </w:rPr>
        <w:t>，</w:t>
      </w:r>
      <w:r w:rsidRPr="003E4F89">
        <w:rPr>
          <w:rFonts w:ascii="宋体" w:eastAsia="宋体" w:hAnsi="宋体"/>
          <w:noProof w:val="0"/>
          <w:szCs w:val="20"/>
        </w:rPr>
        <w:t>宜</w:t>
      </w:r>
      <w:r w:rsidRPr="003E4F89">
        <w:rPr>
          <w:rFonts w:ascii="宋体" w:eastAsia="宋体" w:hAnsi="宋体" w:hint="eastAsia"/>
          <w:noProof w:val="0"/>
          <w:szCs w:val="20"/>
        </w:rPr>
        <w:t>支持至少2个PCIE控制器；</w:t>
      </w:r>
    </w:p>
    <w:p w14:paraId="105D0FBF"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 xml:space="preserve">应支持USB </w:t>
      </w:r>
      <w:r w:rsidRPr="003E4F89">
        <w:rPr>
          <w:rFonts w:ascii="宋体" w:eastAsia="宋体" w:hAnsi="宋体"/>
          <w:noProof w:val="0"/>
          <w:szCs w:val="20"/>
        </w:rPr>
        <w:t>2</w:t>
      </w:r>
      <w:r w:rsidRPr="003E4F89">
        <w:rPr>
          <w:rFonts w:ascii="宋体" w:eastAsia="宋体" w:hAnsi="宋体" w:hint="eastAsia"/>
          <w:noProof w:val="0"/>
          <w:szCs w:val="20"/>
        </w:rPr>
        <w:t>.0通信，配备接口；</w:t>
      </w:r>
    </w:p>
    <w:p w14:paraId="5D31BF58"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应支持100GE、25GE、10GE、GE接口</w:t>
      </w:r>
    </w:p>
    <w:p w14:paraId="58866C35"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支持片间数据通道或接口，单向通信速率不低于24Gbps；</w:t>
      </w:r>
    </w:p>
    <w:p w14:paraId="37F213E8"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宜支持人工智能加速处理器芯片直出的参数面网口；</w:t>
      </w:r>
    </w:p>
    <w:p w14:paraId="5CF27F46"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采用人工智能加速器片上内存时，</w:t>
      </w:r>
      <w:r w:rsidRPr="003E4F89">
        <w:rPr>
          <w:rFonts w:ascii="宋体" w:eastAsia="宋体" w:hAnsi="宋体"/>
          <w:noProof w:val="0"/>
          <w:szCs w:val="20"/>
        </w:rPr>
        <w:t>片上内存不宜低于</w:t>
      </w:r>
      <w:r w:rsidRPr="003E4F89">
        <w:rPr>
          <w:rFonts w:ascii="宋体" w:eastAsia="宋体" w:hAnsi="宋体" w:hint="eastAsia"/>
          <w:noProof w:val="0"/>
          <w:szCs w:val="20"/>
        </w:rPr>
        <w:t>3</w:t>
      </w:r>
      <w:r w:rsidRPr="003E4F89">
        <w:rPr>
          <w:rFonts w:ascii="宋体" w:eastAsia="宋体" w:hAnsi="宋体"/>
          <w:noProof w:val="0"/>
          <w:szCs w:val="20"/>
        </w:rPr>
        <w:t>2GB</w:t>
      </w:r>
      <w:r w:rsidRPr="003E4F89">
        <w:rPr>
          <w:rFonts w:ascii="宋体" w:eastAsia="宋体" w:hAnsi="宋体" w:hint="eastAsia"/>
          <w:noProof w:val="0"/>
          <w:szCs w:val="20"/>
        </w:rPr>
        <w:t>，</w:t>
      </w:r>
      <w:r w:rsidRPr="003E4F89">
        <w:rPr>
          <w:rFonts w:ascii="宋体" w:eastAsia="宋体" w:hAnsi="宋体"/>
          <w:noProof w:val="0"/>
          <w:szCs w:val="20"/>
        </w:rPr>
        <w:t>总带宽不宜小于</w:t>
      </w:r>
      <w:r w:rsidRPr="003E4F89">
        <w:rPr>
          <w:rFonts w:ascii="宋体" w:eastAsia="宋体" w:hAnsi="宋体" w:hint="eastAsia"/>
          <w:noProof w:val="0"/>
          <w:szCs w:val="20"/>
        </w:rPr>
        <w:t>1</w:t>
      </w:r>
      <w:r w:rsidRPr="003E4F89">
        <w:rPr>
          <w:rFonts w:ascii="宋体" w:eastAsia="宋体" w:hAnsi="宋体"/>
          <w:noProof w:val="0"/>
          <w:szCs w:val="20"/>
        </w:rPr>
        <w:t>200GB/s</w:t>
      </w:r>
      <w:r w:rsidRPr="003E4F89">
        <w:rPr>
          <w:rFonts w:ascii="宋体" w:eastAsia="宋体" w:hAnsi="宋体" w:hint="eastAsia"/>
          <w:noProof w:val="0"/>
          <w:szCs w:val="20"/>
        </w:rPr>
        <w:t>；</w:t>
      </w:r>
    </w:p>
    <w:p w14:paraId="5E099205"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noProof w:val="0"/>
          <w:szCs w:val="20"/>
        </w:rPr>
        <w:t>采用板载内存时</w:t>
      </w:r>
      <w:r w:rsidRPr="003E4F89">
        <w:rPr>
          <w:rFonts w:ascii="宋体" w:eastAsia="宋体" w:hAnsi="宋体" w:hint="eastAsia"/>
          <w:noProof w:val="0"/>
          <w:szCs w:val="20"/>
        </w:rPr>
        <w:t>，</w:t>
      </w:r>
      <w:r w:rsidRPr="003E4F89">
        <w:rPr>
          <w:rFonts w:ascii="宋体" w:eastAsia="宋体" w:hAnsi="宋体"/>
          <w:noProof w:val="0"/>
          <w:szCs w:val="20"/>
        </w:rPr>
        <w:t>板载内存不宜低于</w:t>
      </w:r>
      <w:r w:rsidRPr="003E4F89">
        <w:rPr>
          <w:rFonts w:ascii="宋体" w:eastAsia="宋体" w:hAnsi="宋体" w:hint="eastAsia"/>
          <w:noProof w:val="0"/>
          <w:szCs w:val="20"/>
        </w:rPr>
        <w:t>4</w:t>
      </w:r>
      <w:r w:rsidRPr="003E4F89">
        <w:rPr>
          <w:rFonts w:ascii="宋体" w:eastAsia="宋体" w:hAnsi="宋体"/>
          <w:noProof w:val="0"/>
          <w:szCs w:val="20"/>
        </w:rPr>
        <w:t>8GB</w:t>
      </w:r>
      <w:r w:rsidRPr="003E4F89">
        <w:rPr>
          <w:rFonts w:ascii="宋体" w:eastAsia="宋体" w:hAnsi="宋体" w:hint="eastAsia"/>
          <w:noProof w:val="0"/>
          <w:szCs w:val="20"/>
        </w:rPr>
        <w:t>；</w:t>
      </w:r>
    </w:p>
    <w:p w14:paraId="3033B1BE"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noProof w:val="0"/>
          <w:szCs w:val="20"/>
        </w:rPr>
        <w:t>应</w:t>
      </w:r>
      <w:r w:rsidRPr="003E4F89">
        <w:rPr>
          <w:rFonts w:ascii="宋体" w:eastAsia="宋体" w:hAnsi="宋体" w:hint="eastAsia"/>
          <w:noProof w:val="0"/>
          <w:szCs w:val="20"/>
        </w:rPr>
        <w:t>支持图像、视频预处理；</w:t>
      </w:r>
    </w:p>
    <w:p w14:paraId="4A369D64"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服务器整机电源功率不应低于2KW；</w:t>
      </w:r>
    </w:p>
    <w:p w14:paraId="2C40D73A"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hint="eastAsia"/>
          <w:noProof w:val="0"/>
          <w:szCs w:val="20"/>
        </w:rPr>
        <w:t>单条内存容量应不小于3</w:t>
      </w:r>
      <w:r w:rsidRPr="003E4F89">
        <w:rPr>
          <w:rFonts w:ascii="宋体" w:eastAsia="宋体" w:hAnsi="宋体"/>
          <w:noProof w:val="0"/>
          <w:szCs w:val="20"/>
        </w:rPr>
        <w:t>2GB</w:t>
      </w:r>
      <w:r w:rsidRPr="003E4F89">
        <w:rPr>
          <w:rFonts w:ascii="宋体" w:eastAsia="宋体" w:hAnsi="宋体" w:hint="eastAsia"/>
          <w:noProof w:val="0"/>
          <w:szCs w:val="20"/>
        </w:rPr>
        <w:t>，</w:t>
      </w:r>
      <w:r w:rsidRPr="003E4F89">
        <w:rPr>
          <w:rFonts w:ascii="宋体" w:eastAsia="宋体" w:hAnsi="宋体"/>
          <w:noProof w:val="0"/>
          <w:szCs w:val="20"/>
        </w:rPr>
        <w:t>宜能支持</w:t>
      </w:r>
      <w:r w:rsidRPr="003E4F89">
        <w:rPr>
          <w:rFonts w:ascii="宋体" w:eastAsia="宋体" w:hAnsi="宋体" w:hint="eastAsia"/>
          <w:noProof w:val="0"/>
          <w:szCs w:val="20"/>
        </w:rPr>
        <w:t>6</w:t>
      </w:r>
      <w:r w:rsidRPr="003E4F89">
        <w:rPr>
          <w:rFonts w:ascii="宋体" w:eastAsia="宋体" w:hAnsi="宋体"/>
          <w:noProof w:val="0"/>
          <w:szCs w:val="20"/>
        </w:rPr>
        <w:t>4GB或以上单条存容量</w:t>
      </w:r>
      <w:r w:rsidRPr="003E4F89">
        <w:rPr>
          <w:rFonts w:ascii="宋体" w:eastAsia="宋体" w:hAnsi="宋体" w:hint="eastAsia"/>
          <w:noProof w:val="0"/>
          <w:szCs w:val="20"/>
        </w:rPr>
        <w:t>；</w:t>
      </w:r>
    </w:p>
    <w:p w14:paraId="4E8D9400" w14:textId="77777777" w:rsidR="00877A65" w:rsidRPr="003E4F89" w:rsidRDefault="00877A65" w:rsidP="00ED1F25">
      <w:pPr>
        <w:pStyle w:val="aff9"/>
        <w:numPr>
          <w:ilvl w:val="0"/>
          <w:numId w:val="25"/>
        </w:numPr>
        <w:spacing w:after="0"/>
        <w:jc w:val="both"/>
        <w:rPr>
          <w:rFonts w:ascii="宋体" w:eastAsia="宋体" w:hAnsi="宋体"/>
          <w:noProof w:val="0"/>
          <w:szCs w:val="20"/>
        </w:rPr>
      </w:pPr>
      <w:r w:rsidRPr="003E4F89">
        <w:rPr>
          <w:rFonts w:ascii="宋体" w:eastAsia="宋体" w:hAnsi="宋体"/>
          <w:noProof w:val="0"/>
          <w:szCs w:val="20"/>
        </w:rPr>
        <w:t>可配内存数量应不低于</w:t>
      </w:r>
      <w:r w:rsidRPr="003E4F89">
        <w:rPr>
          <w:rFonts w:ascii="宋体" w:eastAsia="宋体" w:hAnsi="宋体" w:hint="eastAsia"/>
          <w:noProof w:val="0"/>
          <w:szCs w:val="20"/>
        </w:rPr>
        <w:t>1</w:t>
      </w:r>
      <w:r w:rsidRPr="003E4F89">
        <w:rPr>
          <w:rFonts w:ascii="宋体" w:eastAsia="宋体" w:hAnsi="宋体"/>
          <w:noProof w:val="0"/>
          <w:szCs w:val="20"/>
        </w:rPr>
        <w:t>6条</w:t>
      </w:r>
      <w:r w:rsidRPr="003E4F89">
        <w:rPr>
          <w:rFonts w:ascii="宋体" w:eastAsia="宋体" w:hAnsi="宋体" w:hint="eastAsia"/>
          <w:noProof w:val="0"/>
          <w:szCs w:val="20"/>
        </w:rPr>
        <w:t>，</w:t>
      </w:r>
      <w:r w:rsidRPr="003E4F89">
        <w:rPr>
          <w:rFonts w:ascii="宋体" w:eastAsia="宋体" w:hAnsi="宋体"/>
          <w:noProof w:val="0"/>
          <w:szCs w:val="20"/>
        </w:rPr>
        <w:t>宜</w:t>
      </w:r>
      <w:r w:rsidRPr="003E4F89">
        <w:rPr>
          <w:rFonts w:ascii="宋体" w:eastAsia="宋体" w:hAnsi="宋体" w:hint="eastAsia"/>
          <w:noProof w:val="0"/>
          <w:szCs w:val="20"/>
        </w:rPr>
        <w:t>不</w:t>
      </w:r>
      <w:r w:rsidRPr="003E4F89">
        <w:rPr>
          <w:rFonts w:ascii="宋体" w:eastAsia="宋体" w:hAnsi="宋体"/>
          <w:noProof w:val="0"/>
          <w:szCs w:val="20"/>
        </w:rPr>
        <w:t>低于</w:t>
      </w:r>
      <w:r w:rsidRPr="003E4F89">
        <w:rPr>
          <w:rFonts w:ascii="宋体" w:eastAsia="宋体" w:hAnsi="宋体" w:hint="eastAsia"/>
          <w:noProof w:val="0"/>
          <w:szCs w:val="20"/>
        </w:rPr>
        <w:t>3</w:t>
      </w:r>
      <w:r w:rsidRPr="003E4F89">
        <w:rPr>
          <w:rFonts w:ascii="宋体" w:eastAsia="宋体" w:hAnsi="宋体"/>
          <w:noProof w:val="0"/>
          <w:szCs w:val="20"/>
        </w:rPr>
        <w:t>2条</w:t>
      </w:r>
      <w:r w:rsidRPr="003E4F89">
        <w:rPr>
          <w:rFonts w:ascii="宋体" w:eastAsia="宋体" w:hAnsi="宋体" w:hint="eastAsia"/>
          <w:noProof w:val="0"/>
          <w:szCs w:val="20"/>
        </w:rPr>
        <w:t>。</w:t>
      </w:r>
    </w:p>
    <w:p w14:paraId="2873AC3A" w14:textId="77777777" w:rsidR="00877A65" w:rsidRPr="00176C47" w:rsidRDefault="00877A65" w:rsidP="00ED1F25">
      <w:pPr>
        <w:pStyle w:val="2"/>
        <w:numPr>
          <w:ilvl w:val="2"/>
          <w:numId w:val="21"/>
        </w:numPr>
        <w:rPr>
          <w:b w:val="0"/>
          <w:sz w:val="21"/>
          <w:szCs w:val="21"/>
        </w:rPr>
      </w:pPr>
      <w:bookmarkStart w:id="88" w:name="_Toc110627164"/>
      <w:bookmarkStart w:id="89" w:name="_Toc110627379"/>
      <w:r w:rsidRPr="00176C47">
        <w:rPr>
          <w:rFonts w:hint="eastAsia"/>
          <w:b w:val="0"/>
          <w:sz w:val="21"/>
          <w:szCs w:val="21"/>
        </w:rPr>
        <w:t>推理服务器</w:t>
      </w:r>
      <w:bookmarkEnd w:id="88"/>
      <w:bookmarkEnd w:id="89"/>
    </w:p>
    <w:p w14:paraId="78A2F9F2" w14:textId="77777777" w:rsidR="00877A65" w:rsidRPr="003E4F89" w:rsidRDefault="00877A65" w:rsidP="003E4F89">
      <w:pPr>
        <w:pStyle w:val="aff9"/>
        <w:spacing w:after="0"/>
        <w:ind w:firstLineChars="200" w:firstLine="420"/>
        <w:jc w:val="both"/>
        <w:rPr>
          <w:rFonts w:ascii="宋体" w:eastAsia="宋体" w:hAnsi="宋体"/>
          <w:noProof w:val="0"/>
          <w:szCs w:val="20"/>
        </w:rPr>
      </w:pPr>
      <w:r w:rsidRPr="003E4F89">
        <w:rPr>
          <w:rFonts w:ascii="宋体" w:eastAsia="宋体" w:hAnsi="宋体" w:hint="eastAsia"/>
          <w:noProof w:val="0"/>
          <w:szCs w:val="20"/>
        </w:rPr>
        <w:t>人工智能计算中心使用的人工智能推理服务器，符合以下要求：</w:t>
      </w:r>
    </w:p>
    <w:p w14:paraId="1F5BA0B1" w14:textId="77777777" w:rsidR="00877A65" w:rsidRDefault="00877A65" w:rsidP="00ED1F25">
      <w:pPr>
        <w:pStyle w:val="af0"/>
        <w:numPr>
          <w:ilvl w:val="0"/>
          <w:numId w:val="20"/>
        </w:numPr>
        <w:tabs>
          <w:tab w:val="left" w:pos="840"/>
        </w:tabs>
      </w:pPr>
      <w:r>
        <w:rPr>
          <w:rFonts w:hint="eastAsia"/>
        </w:rPr>
        <w:t>应支持至少1个独立或集成的CPU；</w:t>
      </w:r>
    </w:p>
    <w:p w14:paraId="19306FCF" w14:textId="77777777" w:rsidR="00877A65" w:rsidRDefault="00877A65" w:rsidP="00ED1F25">
      <w:pPr>
        <w:pStyle w:val="af0"/>
        <w:numPr>
          <w:ilvl w:val="0"/>
          <w:numId w:val="20"/>
        </w:numPr>
        <w:tabs>
          <w:tab w:val="left" w:pos="840"/>
        </w:tabs>
      </w:pPr>
      <w:proofErr w:type="gramStart"/>
      <w:r>
        <w:rPr>
          <w:rFonts w:hint="eastAsia"/>
        </w:rPr>
        <w:t>宜支持</w:t>
      </w:r>
      <w:proofErr w:type="gramEnd"/>
      <w:r>
        <w:rPr>
          <w:rFonts w:hint="eastAsia"/>
        </w:rPr>
        <w:t>L3 缓存，容量不低于16MB；</w:t>
      </w:r>
    </w:p>
    <w:p w14:paraId="723E12F1" w14:textId="77777777" w:rsidR="00877A65" w:rsidRDefault="00877A65" w:rsidP="00ED1F25">
      <w:pPr>
        <w:pStyle w:val="af0"/>
        <w:numPr>
          <w:ilvl w:val="0"/>
          <w:numId w:val="20"/>
        </w:numPr>
        <w:tabs>
          <w:tab w:val="left" w:pos="840"/>
        </w:tabs>
      </w:pPr>
      <w:proofErr w:type="gramStart"/>
      <w:r>
        <w:rPr>
          <w:rFonts w:hint="eastAsia"/>
        </w:rPr>
        <w:t>宜支持</w:t>
      </w:r>
      <w:proofErr w:type="gramEnd"/>
      <w:r>
        <w:rPr>
          <w:rFonts w:hint="eastAsia"/>
        </w:rPr>
        <w:t>DDR4</w:t>
      </w:r>
      <w:r>
        <w:t>或</w:t>
      </w:r>
      <w:r>
        <w:rPr>
          <w:rFonts w:hint="eastAsia"/>
        </w:rPr>
        <w:t>以上版本的内存；</w:t>
      </w:r>
    </w:p>
    <w:p w14:paraId="526990F9" w14:textId="77777777" w:rsidR="00877A65" w:rsidRDefault="00877A65" w:rsidP="00ED1F25">
      <w:pPr>
        <w:pStyle w:val="af0"/>
        <w:numPr>
          <w:ilvl w:val="0"/>
          <w:numId w:val="20"/>
        </w:numPr>
        <w:tabs>
          <w:tab w:val="left" w:pos="840"/>
        </w:tabs>
      </w:pPr>
      <w:r>
        <w:rPr>
          <w:rFonts w:hint="eastAsia"/>
        </w:rPr>
        <w:t>应支持PCI</w:t>
      </w:r>
      <w:r>
        <w:t>E</w:t>
      </w:r>
      <w:r>
        <w:rPr>
          <w:rFonts w:hint="eastAsia"/>
        </w:rPr>
        <w:t>协议，版本不低于3.0；</w:t>
      </w:r>
    </w:p>
    <w:p w14:paraId="36EB902D" w14:textId="77777777" w:rsidR="00877A65" w:rsidRDefault="00877A65" w:rsidP="00ED1F25">
      <w:pPr>
        <w:pStyle w:val="af0"/>
        <w:numPr>
          <w:ilvl w:val="0"/>
          <w:numId w:val="20"/>
        </w:numPr>
        <w:tabs>
          <w:tab w:val="left" w:pos="840"/>
        </w:tabs>
      </w:pPr>
      <w:r>
        <w:rPr>
          <w:rFonts w:hint="eastAsia"/>
        </w:rPr>
        <w:t>应支持25GE、10GE、GE等网络接口；</w:t>
      </w:r>
    </w:p>
    <w:p w14:paraId="0606E186" w14:textId="77777777" w:rsidR="00877A65" w:rsidRDefault="00877A65" w:rsidP="00ED1F25">
      <w:pPr>
        <w:pStyle w:val="af0"/>
        <w:numPr>
          <w:ilvl w:val="0"/>
          <w:numId w:val="20"/>
        </w:numPr>
        <w:tabs>
          <w:tab w:val="left" w:pos="840"/>
        </w:tabs>
      </w:pPr>
      <w:r>
        <w:rPr>
          <w:rFonts w:hint="eastAsia"/>
        </w:rPr>
        <w:t>应支持图像、视频预处理模块；</w:t>
      </w:r>
    </w:p>
    <w:p w14:paraId="5106769E" w14:textId="77777777" w:rsidR="00877A65" w:rsidRDefault="00877A65" w:rsidP="00ED1F25">
      <w:pPr>
        <w:pStyle w:val="af0"/>
        <w:numPr>
          <w:ilvl w:val="0"/>
          <w:numId w:val="20"/>
        </w:numPr>
        <w:tabs>
          <w:tab w:val="left" w:pos="840"/>
        </w:tabs>
      </w:pPr>
      <w:r>
        <w:rPr>
          <w:rFonts w:hint="eastAsia"/>
        </w:rPr>
        <w:t>应支持计算机视觉，自然语言处理，声音处理场景模型推理；</w:t>
      </w:r>
    </w:p>
    <w:p w14:paraId="00017A4C" w14:textId="77777777" w:rsidR="00877A65" w:rsidRDefault="00877A65" w:rsidP="00ED1F25">
      <w:pPr>
        <w:pStyle w:val="af0"/>
        <w:numPr>
          <w:ilvl w:val="0"/>
          <w:numId w:val="20"/>
        </w:numPr>
        <w:tabs>
          <w:tab w:val="left" w:pos="840"/>
        </w:tabs>
      </w:pPr>
      <w:r>
        <w:rPr>
          <w:rFonts w:hint="eastAsia"/>
        </w:rPr>
        <w:t>应支持SAS、SATA或NVM</w:t>
      </w:r>
      <w:r>
        <w:t>E</w:t>
      </w:r>
      <w:r>
        <w:rPr>
          <w:rFonts w:hint="eastAsia"/>
        </w:rPr>
        <w:t>等存储协议；</w:t>
      </w:r>
    </w:p>
    <w:p w14:paraId="53BD627E" w14:textId="77777777" w:rsidR="00877A65" w:rsidRDefault="00877A65" w:rsidP="00ED1F25">
      <w:pPr>
        <w:pStyle w:val="af0"/>
        <w:numPr>
          <w:ilvl w:val="0"/>
          <w:numId w:val="20"/>
        </w:numPr>
        <w:tabs>
          <w:tab w:val="left" w:pos="840"/>
        </w:tabs>
      </w:pPr>
      <w:r>
        <w:rPr>
          <w:rFonts w:hint="eastAsia"/>
        </w:rPr>
        <w:t>服务器整机电源功率不应低于500W；</w:t>
      </w:r>
    </w:p>
    <w:p w14:paraId="23784E0C" w14:textId="77777777" w:rsidR="00877A65" w:rsidRDefault="00877A65" w:rsidP="00ED1F25">
      <w:pPr>
        <w:pStyle w:val="af0"/>
        <w:numPr>
          <w:ilvl w:val="0"/>
          <w:numId w:val="20"/>
        </w:numPr>
        <w:tabs>
          <w:tab w:val="left" w:pos="840"/>
        </w:tabs>
      </w:pPr>
      <w:r>
        <w:rPr>
          <w:rFonts w:hint="eastAsia"/>
        </w:rPr>
        <w:t>单条内存容量不应小于</w:t>
      </w:r>
      <w:r>
        <w:t>16</w:t>
      </w:r>
      <w:r>
        <w:rPr>
          <w:rFonts w:hint="eastAsia"/>
        </w:rPr>
        <w:t>GB，</w:t>
      </w:r>
      <w:proofErr w:type="gramStart"/>
      <w:r>
        <w:rPr>
          <w:rFonts w:hint="eastAsia"/>
        </w:rPr>
        <w:t>宜能支持</w:t>
      </w:r>
      <w:proofErr w:type="gramEnd"/>
      <w:r>
        <w:rPr>
          <w:rFonts w:hint="eastAsia"/>
        </w:rPr>
        <w:t>64GB或以上单条存容量；</w:t>
      </w:r>
    </w:p>
    <w:p w14:paraId="5956F4A1" w14:textId="77777777" w:rsidR="00877A65" w:rsidRPr="000C765C" w:rsidRDefault="00877A65" w:rsidP="00ED1F25">
      <w:pPr>
        <w:pStyle w:val="af0"/>
        <w:numPr>
          <w:ilvl w:val="0"/>
          <w:numId w:val="20"/>
        </w:numPr>
        <w:tabs>
          <w:tab w:val="left" w:pos="840"/>
        </w:tabs>
        <w:rPr>
          <w:szCs w:val="22"/>
        </w:rPr>
      </w:pPr>
      <w:r>
        <w:rPr>
          <w:rFonts w:hint="eastAsia"/>
        </w:rPr>
        <w:t>可配内存数量应不低于8条，宜不低于24条。</w:t>
      </w:r>
    </w:p>
    <w:p w14:paraId="77F3AF42" w14:textId="77777777" w:rsidR="00877A65" w:rsidRPr="00BE575F" w:rsidRDefault="00877A65" w:rsidP="00ED1F25">
      <w:pPr>
        <w:pStyle w:val="2"/>
        <w:numPr>
          <w:ilvl w:val="1"/>
          <w:numId w:val="21"/>
        </w:numPr>
        <w:rPr>
          <w:b w:val="0"/>
          <w:sz w:val="21"/>
          <w:szCs w:val="21"/>
        </w:rPr>
      </w:pPr>
      <w:bookmarkStart w:id="90" w:name="_Toc86913862"/>
      <w:bookmarkStart w:id="91" w:name="_Toc110627165"/>
      <w:bookmarkStart w:id="92" w:name="_Toc110627380"/>
      <w:r w:rsidRPr="00BE575F">
        <w:rPr>
          <w:b w:val="0"/>
          <w:sz w:val="21"/>
          <w:szCs w:val="21"/>
        </w:rPr>
        <w:lastRenderedPageBreak/>
        <w:t>测试负载</w:t>
      </w:r>
      <w:bookmarkEnd w:id="90"/>
      <w:bookmarkEnd w:id="91"/>
      <w:bookmarkEnd w:id="92"/>
    </w:p>
    <w:p w14:paraId="5A9770F5" w14:textId="77777777" w:rsidR="00877A65" w:rsidRPr="00BE575F" w:rsidRDefault="00877A65" w:rsidP="00ED1F25">
      <w:pPr>
        <w:pStyle w:val="2"/>
        <w:numPr>
          <w:ilvl w:val="2"/>
          <w:numId w:val="21"/>
        </w:numPr>
        <w:rPr>
          <w:b w:val="0"/>
          <w:sz w:val="21"/>
          <w:szCs w:val="21"/>
        </w:rPr>
      </w:pPr>
      <w:bookmarkStart w:id="93" w:name="_Toc110627166"/>
      <w:bookmarkStart w:id="94" w:name="_Toc110627381"/>
      <w:r w:rsidRPr="00BE575F">
        <w:rPr>
          <w:b w:val="0"/>
          <w:sz w:val="21"/>
          <w:szCs w:val="21"/>
        </w:rPr>
        <w:t>固定</w:t>
      </w:r>
      <w:r w:rsidRPr="00BE575F">
        <w:rPr>
          <w:rFonts w:hint="eastAsia"/>
          <w:b w:val="0"/>
          <w:sz w:val="21"/>
          <w:szCs w:val="21"/>
        </w:rPr>
        <w:t>负载</w:t>
      </w:r>
      <w:bookmarkEnd w:id="93"/>
      <w:bookmarkEnd w:id="94"/>
    </w:p>
    <w:p w14:paraId="7ED55C1D" w14:textId="77777777" w:rsidR="00877A65" w:rsidRPr="00CA4F9E" w:rsidRDefault="00877A65" w:rsidP="00CA4F9E">
      <w:pPr>
        <w:pStyle w:val="aff9"/>
        <w:spacing w:after="0"/>
        <w:ind w:firstLineChars="200" w:firstLine="420"/>
        <w:jc w:val="both"/>
        <w:rPr>
          <w:rFonts w:ascii="宋体" w:eastAsia="宋体" w:hAnsi="宋体"/>
          <w:noProof w:val="0"/>
          <w:szCs w:val="20"/>
        </w:rPr>
      </w:pPr>
      <w:r w:rsidRPr="00CA4F9E">
        <w:rPr>
          <w:rFonts w:ascii="宋体" w:eastAsia="宋体" w:hAnsi="宋体"/>
          <w:noProof w:val="0"/>
          <w:szCs w:val="20"/>
        </w:rPr>
        <w:t>人工智能计算中心的性能评价</w:t>
      </w:r>
      <w:r w:rsidRPr="00CA4F9E">
        <w:rPr>
          <w:rFonts w:ascii="宋体" w:eastAsia="宋体" w:hAnsi="宋体" w:hint="eastAsia"/>
          <w:noProof w:val="0"/>
          <w:szCs w:val="20"/>
        </w:rPr>
        <w:t>，如</w:t>
      </w:r>
      <w:r w:rsidRPr="00CA4F9E">
        <w:rPr>
          <w:rFonts w:ascii="宋体" w:eastAsia="宋体" w:hAnsi="宋体"/>
          <w:noProof w:val="0"/>
          <w:szCs w:val="20"/>
        </w:rPr>
        <w:t>使用固定负载</w:t>
      </w:r>
      <w:r w:rsidRPr="00CA4F9E">
        <w:rPr>
          <w:rFonts w:ascii="宋体" w:eastAsia="宋体" w:hAnsi="宋体" w:hint="eastAsia"/>
          <w:noProof w:val="0"/>
          <w:szCs w:val="20"/>
        </w:rPr>
        <w:t>，应</w:t>
      </w:r>
      <w:r w:rsidRPr="00CA4F9E">
        <w:rPr>
          <w:rFonts w:ascii="宋体" w:eastAsia="宋体" w:hAnsi="宋体"/>
          <w:noProof w:val="0"/>
          <w:szCs w:val="20"/>
        </w:rPr>
        <w:t>包含但不限于表</w:t>
      </w:r>
      <w:r w:rsidRPr="00CA4F9E">
        <w:rPr>
          <w:rFonts w:ascii="宋体" w:eastAsia="宋体" w:hAnsi="宋体" w:hint="eastAsia"/>
          <w:noProof w:val="0"/>
          <w:szCs w:val="20"/>
        </w:rPr>
        <w:t xml:space="preserve"> 1</w:t>
      </w:r>
      <w:r w:rsidRPr="00CA4F9E">
        <w:rPr>
          <w:rFonts w:ascii="宋体" w:eastAsia="宋体" w:hAnsi="宋体"/>
          <w:noProof w:val="0"/>
          <w:szCs w:val="20"/>
        </w:rPr>
        <w:t xml:space="preserve"> </w:t>
      </w:r>
      <w:r w:rsidRPr="00CA4F9E">
        <w:rPr>
          <w:rFonts w:ascii="宋体" w:eastAsia="宋体" w:hAnsi="宋体" w:hint="eastAsia"/>
          <w:noProof w:val="0"/>
          <w:szCs w:val="20"/>
        </w:rPr>
        <w:t>规定</w:t>
      </w:r>
      <w:r w:rsidRPr="00CA4F9E">
        <w:rPr>
          <w:rFonts w:ascii="宋体" w:eastAsia="宋体" w:hAnsi="宋体"/>
          <w:noProof w:val="0"/>
          <w:szCs w:val="20"/>
        </w:rPr>
        <w:t>的模型及相关设定</w:t>
      </w:r>
      <w:r w:rsidRPr="00CA4F9E">
        <w:rPr>
          <w:rFonts w:ascii="宋体" w:eastAsia="宋体" w:hAnsi="宋体" w:hint="eastAsia"/>
          <w:noProof w:val="0"/>
          <w:szCs w:val="20"/>
        </w:rPr>
        <w:t>：</w:t>
      </w:r>
    </w:p>
    <w:p w14:paraId="5A3BC111" w14:textId="77777777" w:rsidR="00877A65" w:rsidRPr="004359E0" w:rsidRDefault="00877A65" w:rsidP="00BE575F">
      <w:pPr>
        <w:pStyle w:val="afffffa"/>
        <w:keepNext/>
        <w:spacing w:before="156" w:after="156"/>
        <w:jc w:val="center"/>
        <w:rPr>
          <w:rFonts w:ascii="黑体" w:hAnsi="黑体"/>
        </w:rPr>
      </w:pPr>
      <w:r w:rsidRPr="00F46286">
        <w:rPr>
          <w:rFonts w:ascii="黑体" w:hAnsi="黑体" w:hint="eastAsia"/>
          <w:sz w:val="21"/>
        </w:rPr>
        <w:t>表</w:t>
      </w:r>
      <w:r w:rsidRPr="00F46286">
        <w:rPr>
          <w:rFonts w:ascii="黑体" w:hAnsi="黑体"/>
          <w:sz w:val="21"/>
        </w:rPr>
        <w:t xml:space="preserve"> </w:t>
      </w:r>
      <w:r w:rsidRPr="00F46286">
        <w:rPr>
          <w:rFonts w:ascii="黑体" w:hAnsi="黑体"/>
          <w:sz w:val="21"/>
        </w:rPr>
        <w:fldChar w:fldCharType="begin"/>
      </w:r>
      <w:r w:rsidRPr="00F46286">
        <w:rPr>
          <w:rFonts w:ascii="黑体" w:hAnsi="黑体"/>
          <w:sz w:val="21"/>
        </w:rPr>
        <w:instrText xml:space="preserve"> SEQ </w:instrText>
      </w:r>
      <w:r w:rsidRPr="00F46286">
        <w:rPr>
          <w:rFonts w:ascii="黑体" w:hAnsi="黑体" w:hint="eastAsia"/>
          <w:sz w:val="21"/>
        </w:rPr>
        <w:instrText>表</w:instrText>
      </w:r>
      <w:r w:rsidRPr="00F46286">
        <w:rPr>
          <w:rFonts w:ascii="黑体" w:hAnsi="黑体"/>
          <w:sz w:val="21"/>
        </w:rPr>
        <w:instrText xml:space="preserve"> \* ARABIC </w:instrText>
      </w:r>
      <w:r w:rsidRPr="00F46286">
        <w:rPr>
          <w:rFonts w:ascii="黑体" w:hAnsi="黑体"/>
          <w:sz w:val="21"/>
        </w:rPr>
        <w:fldChar w:fldCharType="separate"/>
      </w:r>
      <w:r w:rsidRPr="00F46286">
        <w:rPr>
          <w:rFonts w:ascii="黑体" w:hAnsi="黑体"/>
          <w:sz w:val="21"/>
        </w:rPr>
        <w:t>1</w:t>
      </w:r>
      <w:r w:rsidRPr="00F46286">
        <w:rPr>
          <w:rFonts w:ascii="黑体" w:hAnsi="黑体"/>
          <w:sz w:val="21"/>
        </w:rPr>
        <w:fldChar w:fldCharType="end"/>
      </w:r>
      <w:r w:rsidRPr="00F46286">
        <w:rPr>
          <w:rFonts w:ascii="黑体" w:hAnsi="黑体"/>
          <w:sz w:val="21"/>
        </w:rPr>
        <w:t xml:space="preserve"> 训练</w:t>
      </w:r>
      <w:r w:rsidRPr="00F46286">
        <w:rPr>
          <w:rFonts w:ascii="黑体" w:hAnsi="黑体" w:hint="eastAsia"/>
          <w:sz w:val="21"/>
        </w:rPr>
        <w:t>、</w:t>
      </w:r>
      <w:r w:rsidRPr="00F46286">
        <w:rPr>
          <w:rFonts w:ascii="黑体" w:hAnsi="黑体"/>
          <w:sz w:val="21"/>
        </w:rPr>
        <w:t>推理固定负载</w:t>
      </w:r>
    </w:p>
    <w:tbl>
      <w:tblPr>
        <w:tblStyle w:val="afffffe"/>
        <w:tblW w:w="82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814"/>
        <w:gridCol w:w="1701"/>
        <w:gridCol w:w="4998"/>
      </w:tblGrid>
      <w:tr w:rsidR="00877A65" w14:paraId="3250C44D" w14:textId="77777777" w:rsidTr="00F31DCE">
        <w:trPr>
          <w:jc w:val="center"/>
        </w:trPr>
        <w:tc>
          <w:tcPr>
            <w:tcW w:w="699" w:type="dxa"/>
          </w:tcPr>
          <w:p w14:paraId="416A7ED2"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类型</w:t>
            </w:r>
          </w:p>
        </w:tc>
        <w:tc>
          <w:tcPr>
            <w:tcW w:w="814" w:type="dxa"/>
          </w:tcPr>
          <w:p w14:paraId="2D90095E" w14:textId="77777777" w:rsidR="00877A65" w:rsidRPr="00AE6504" w:rsidRDefault="00877A65" w:rsidP="00AE6504">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项目</w:t>
            </w:r>
          </w:p>
        </w:tc>
        <w:tc>
          <w:tcPr>
            <w:tcW w:w="1701" w:type="dxa"/>
          </w:tcPr>
          <w:p w14:paraId="09C43524" w14:textId="77777777" w:rsidR="00877A65" w:rsidRPr="00AE6504" w:rsidRDefault="00877A65" w:rsidP="00ED4B1C">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技术要素</w:t>
            </w:r>
          </w:p>
        </w:tc>
        <w:tc>
          <w:tcPr>
            <w:tcW w:w="4998" w:type="dxa"/>
          </w:tcPr>
          <w:p w14:paraId="47375F53" w14:textId="77777777" w:rsidR="00877A65" w:rsidRPr="00AE6504" w:rsidRDefault="00877A65" w:rsidP="00ED4B1C">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人工智能计算中心</w:t>
            </w:r>
          </w:p>
        </w:tc>
      </w:tr>
      <w:tr w:rsidR="00877A65" w14:paraId="4D01F301" w14:textId="77777777" w:rsidTr="00F31DCE">
        <w:trPr>
          <w:jc w:val="center"/>
        </w:trPr>
        <w:tc>
          <w:tcPr>
            <w:tcW w:w="699" w:type="dxa"/>
            <w:vMerge w:val="restart"/>
            <w:vAlign w:val="center"/>
          </w:tcPr>
          <w:p w14:paraId="5F878CF2"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A</w:t>
            </w:r>
            <w:r w:rsidRPr="00AE6504">
              <w:rPr>
                <w:rFonts w:asciiTheme="minorEastAsia" w:eastAsiaTheme="minorEastAsia" w:hAnsiTheme="minorEastAsia"/>
                <w:noProof w:val="0"/>
                <w:sz w:val="18"/>
                <w:szCs w:val="18"/>
              </w:rPr>
              <w:t>.</w:t>
            </w:r>
            <w:r w:rsidRPr="00AE6504">
              <w:rPr>
                <w:rFonts w:asciiTheme="minorEastAsia" w:eastAsiaTheme="minorEastAsia" w:hAnsiTheme="minorEastAsia" w:hint="eastAsia"/>
                <w:noProof w:val="0"/>
                <w:sz w:val="18"/>
                <w:szCs w:val="18"/>
              </w:rPr>
              <w:t>图像识别</w:t>
            </w:r>
          </w:p>
        </w:tc>
        <w:tc>
          <w:tcPr>
            <w:tcW w:w="814" w:type="dxa"/>
            <w:vMerge w:val="restart"/>
            <w:vAlign w:val="center"/>
          </w:tcPr>
          <w:p w14:paraId="6E370AFC" w14:textId="77777777" w:rsidR="00877A65" w:rsidRPr="00AE6504" w:rsidRDefault="00877A65" w:rsidP="00AE6504">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1</w:t>
            </w:r>
          </w:p>
        </w:tc>
        <w:tc>
          <w:tcPr>
            <w:tcW w:w="1701" w:type="dxa"/>
            <w:vAlign w:val="center"/>
          </w:tcPr>
          <w:p w14:paraId="50AD550A"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模型</w:t>
            </w:r>
          </w:p>
        </w:tc>
        <w:tc>
          <w:tcPr>
            <w:tcW w:w="4998" w:type="dxa"/>
          </w:tcPr>
          <w:p w14:paraId="24A44543"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resnet101_v1</w:t>
            </w:r>
          </w:p>
        </w:tc>
      </w:tr>
      <w:tr w:rsidR="00877A65" w14:paraId="37E8244E" w14:textId="77777777" w:rsidTr="00F31DCE">
        <w:trPr>
          <w:jc w:val="center"/>
        </w:trPr>
        <w:tc>
          <w:tcPr>
            <w:tcW w:w="699" w:type="dxa"/>
            <w:vMerge/>
            <w:vAlign w:val="center"/>
          </w:tcPr>
          <w:p w14:paraId="5ED45B22"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vAlign w:val="center"/>
          </w:tcPr>
          <w:p w14:paraId="13B9052A"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3C07DF9E"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数据集</w:t>
            </w:r>
            <w:r w:rsidRPr="00A7769D">
              <w:rPr>
                <w:rFonts w:asciiTheme="minorEastAsia" w:eastAsiaTheme="minorEastAsia" w:hAnsiTheme="minorEastAsia"/>
                <w:noProof w:val="0"/>
                <w:sz w:val="18"/>
                <w:szCs w:val="18"/>
                <w:vertAlign w:val="superscript"/>
              </w:rPr>
              <w:t>a</w:t>
            </w:r>
          </w:p>
        </w:tc>
        <w:tc>
          <w:tcPr>
            <w:tcW w:w="4998" w:type="dxa"/>
          </w:tcPr>
          <w:p w14:paraId="151A958E"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imagenet2012</w:t>
            </w:r>
          </w:p>
        </w:tc>
      </w:tr>
      <w:tr w:rsidR="00877A65" w14:paraId="52AA6F86" w14:textId="77777777" w:rsidTr="00F31DCE">
        <w:trPr>
          <w:jc w:val="center"/>
        </w:trPr>
        <w:tc>
          <w:tcPr>
            <w:tcW w:w="699" w:type="dxa"/>
            <w:vMerge/>
            <w:vAlign w:val="center"/>
          </w:tcPr>
          <w:p w14:paraId="5FC59542"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vAlign w:val="center"/>
          </w:tcPr>
          <w:p w14:paraId="39FBE569"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0F9CBE38"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门限</w:t>
            </w:r>
            <w:r w:rsidRPr="00A7769D">
              <w:rPr>
                <w:rFonts w:asciiTheme="minorEastAsia" w:eastAsiaTheme="minorEastAsia" w:hAnsiTheme="minorEastAsia"/>
                <w:noProof w:val="0"/>
                <w:sz w:val="18"/>
                <w:szCs w:val="18"/>
                <w:vertAlign w:val="superscript"/>
              </w:rPr>
              <w:t>b</w:t>
            </w:r>
          </w:p>
        </w:tc>
        <w:tc>
          <w:tcPr>
            <w:tcW w:w="4998" w:type="dxa"/>
          </w:tcPr>
          <w:p w14:paraId="0B3A325A"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Top1-准确率 &gt; 75%</w:t>
            </w:r>
          </w:p>
        </w:tc>
      </w:tr>
      <w:tr w:rsidR="00877A65" w14:paraId="6B970FDB" w14:textId="77777777" w:rsidTr="00F31DCE">
        <w:trPr>
          <w:jc w:val="center"/>
        </w:trPr>
        <w:tc>
          <w:tcPr>
            <w:tcW w:w="699" w:type="dxa"/>
            <w:vMerge/>
            <w:vAlign w:val="center"/>
          </w:tcPr>
          <w:p w14:paraId="6F8556CC"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vAlign w:val="center"/>
          </w:tcPr>
          <w:p w14:paraId="695FB842"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182CA867"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优化方法</w:t>
            </w:r>
          </w:p>
        </w:tc>
        <w:tc>
          <w:tcPr>
            <w:tcW w:w="4998" w:type="dxa"/>
          </w:tcPr>
          <w:p w14:paraId="04452487"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sgd+momentum</w:t>
            </w:r>
          </w:p>
        </w:tc>
      </w:tr>
      <w:tr w:rsidR="00877A65" w14:paraId="30893B39" w14:textId="77777777" w:rsidTr="00F31DCE">
        <w:trPr>
          <w:jc w:val="center"/>
        </w:trPr>
        <w:tc>
          <w:tcPr>
            <w:tcW w:w="699" w:type="dxa"/>
            <w:vMerge/>
            <w:vAlign w:val="center"/>
          </w:tcPr>
          <w:p w14:paraId="1D4822F8"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vAlign w:val="center"/>
          </w:tcPr>
          <w:p w14:paraId="737258D6"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04C6F44B"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试验次数</w:t>
            </w:r>
          </w:p>
        </w:tc>
        <w:tc>
          <w:tcPr>
            <w:tcW w:w="4998" w:type="dxa"/>
          </w:tcPr>
          <w:p w14:paraId="5F96A01C"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7</w:t>
            </w:r>
          </w:p>
        </w:tc>
      </w:tr>
      <w:tr w:rsidR="00877A65" w14:paraId="1ECCF5F1" w14:textId="77777777" w:rsidTr="00F31DCE">
        <w:trPr>
          <w:jc w:val="center"/>
        </w:trPr>
        <w:tc>
          <w:tcPr>
            <w:tcW w:w="699" w:type="dxa"/>
            <w:vMerge/>
            <w:vAlign w:val="center"/>
          </w:tcPr>
          <w:p w14:paraId="1BB1C683"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vAlign w:val="center"/>
          </w:tcPr>
          <w:p w14:paraId="0E194A0A"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7B3A08D1" w14:textId="501E22D1"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结果模型精度</w:t>
            </w:r>
            <w:r w:rsidR="002F1ED0" w:rsidRPr="00F46286">
              <w:rPr>
                <w:rFonts w:hAnsi="宋体"/>
                <w:sz w:val="18"/>
                <w:szCs w:val="18"/>
                <w:vertAlign w:val="superscript"/>
              </w:rPr>
              <w:t>e</w:t>
            </w:r>
          </w:p>
        </w:tc>
        <w:tc>
          <w:tcPr>
            <w:tcW w:w="4998" w:type="dxa"/>
          </w:tcPr>
          <w:p w14:paraId="7C713A0D"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FP16 / FP32</w:t>
            </w:r>
          </w:p>
        </w:tc>
      </w:tr>
      <w:tr w:rsidR="00877A65" w14:paraId="6D9A227E" w14:textId="77777777" w:rsidTr="00F31DCE">
        <w:trPr>
          <w:jc w:val="center"/>
        </w:trPr>
        <w:tc>
          <w:tcPr>
            <w:tcW w:w="699" w:type="dxa"/>
            <w:vMerge/>
            <w:vAlign w:val="center"/>
          </w:tcPr>
          <w:p w14:paraId="3803E3B6"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vAlign w:val="center"/>
          </w:tcPr>
          <w:p w14:paraId="084389B3"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22063D92"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损失函数</w:t>
            </w:r>
          </w:p>
        </w:tc>
        <w:tc>
          <w:tcPr>
            <w:tcW w:w="4998" w:type="dxa"/>
          </w:tcPr>
          <w:p w14:paraId="6474BD96"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softmax + cross entropy loss</w:t>
            </w:r>
          </w:p>
        </w:tc>
      </w:tr>
      <w:tr w:rsidR="00877A65" w14:paraId="7C762AC5" w14:textId="77777777" w:rsidTr="00F31DCE">
        <w:trPr>
          <w:jc w:val="center"/>
        </w:trPr>
        <w:tc>
          <w:tcPr>
            <w:tcW w:w="699" w:type="dxa"/>
            <w:vMerge/>
            <w:vAlign w:val="center"/>
          </w:tcPr>
          <w:p w14:paraId="4D2A3768"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val="restart"/>
            <w:vAlign w:val="center"/>
          </w:tcPr>
          <w:p w14:paraId="679C5F87" w14:textId="77777777" w:rsidR="00877A65" w:rsidRPr="00AE6504" w:rsidRDefault="00877A65" w:rsidP="00AE6504">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2</w:t>
            </w:r>
          </w:p>
        </w:tc>
        <w:tc>
          <w:tcPr>
            <w:tcW w:w="1701" w:type="dxa"/>
            <w:vAlign w:val="center"/>
          </w:tcPr>
          <w:p w14:paraId="7509BA92"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模型</w:t>
            </w:r>
          </w:p>
        </w:tc>
        <w:tc>
          <w:tcPr>
            <w:tcW w:w="4998" w:type="dxa"/>
          </w:tcPr>
          <w:p w14:paraId="11476EE6"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resnet50_v1.5</w:t>
            </w:r>
          </w:p>
        </w:tc>
      </w:tr>
      <w:tr w:rsidR="00877A65" w14:paraId="16586340" w14:textId="77777777" w:rsidTr="00F31DCE">
        <w:trPr>
          <w:jc w:val="center"/>
        </w:trPr>
        <w:tc>
          <w:tcPr>
            <w:tcW w:w="699" w:type="dxa"/>
            <w:vMerge/>
            <w:vAlign w:val="center"/>
          </w:tcPr>
          <w:p w14:paraId="5C53B0C4"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tcPr>
          <w:p w14:paraId="11B129F2"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54A2DB1D"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数据集</w:t>
            </w:r>
            <w:r w:rsidRPr="00AE6504">
              <w:rPr>
                <w:rFonts w:asciiTheme="minorEastAsia" w:eastAsiaTheme="minorEastAsia" w:hAnsiTheme="minorEastAsia"/>
                <w:noProof w:val="0"/>
                <w:sz w:val="18"/>
                <w:szCs w:val="18"/>
                <w:vertAlign w:val="superscript"/>
              </w:rPr>
              <w:t>a</w:t>
            </w:r>
          </w:p>
        </w:tc>
        <w:tc>
          <w:tcPr>
            <w:tcW w:w="4998" w:type="dxa"/>
          </w:tcPr>
          <w:p w14:paraId="06BCDC34"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imagenet2012</w:t>
            </w:r>
          </w:p>
        </w:tc>
      </w:tr>
      <w:tr w:rsidR="00877A65" w14:paraId="474781C9" w14:textId="77777777" w:rsidTr="00F31DCE">
        <w:trPr>
          <w:jc w:val="center"/>
        </w:trPr>
        <w:tc>
          <w:tcPr>
            <w:tcW w:w="699" w:type="dxa"/>
            <w:vMerge/>
            <w:vAlign w:val="center"/>
          </w:tcPr>
          <w:p w14:paraId="57E4561B"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tcPr>
          <w:p w14:paraId="6DC82B10"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3328FC2D"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门限</w:t>
            </w:r>
            <w:r w:rsidRPr="00AE6504">
              <w:rPr>
                <w:rFonts w:asciiTheme="minorEastAsia" w:eastAsiaTheme="minorEastAsia" w:hAnsiTheme="minorEastAsia"/>
                <w:noProof w:val="0"/>
                <w:sz w:val="18"/>
                <w:szCs w:val="18"/>
                <w:vertAlign w:val="superscript"/>
              </w:rPr>
              <w:t>b</w:t>
            </w:r>
          </w:p>
        </w:tc>
        <w:tc>
          <w:tcPr>
            <w:tcW w:w="4998" w:type="dxa"/>
          </w:tcPr>
          <w:p w14:paraId="465F0B76"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Top1-准确率 &gt; 74%</w:t>
            </w:r>
          </w:p>
        </w:tc>
      </w:tr>
      <w:tr w:rsidR="00877A65" w14:paraId="3CB4DDF6" w14:textId="77777777" w:rsidTr="00F31DCE">
        <w:trPr>
          <w:jc w:val="center"/>
        </w:trPr>
        <w:tc>
          <w:tcPr>
            <w:tcW w:w="699" w:type="dxa"/>
            <w:vMerge/>
            <w:vAlign w:val="center"/>
          </w:tcPr>
          <w:p w14:paraId="1D4AE6A5"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tcPr>
          <w:p w14:paraId="5D7F0DA0"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6E3A8A1D"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优化方法</w:t>
            </w:r>
          </w:p>
        </w:tc>
        <w:tc>
          <w:tcPr>
            <w:tcW w:w="4998" w:type="dxa"/>
          </w:tcPr>
          <w:p w14:paraId="56D17651"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sgd + momentum</w:t>
            </w:r>
          </w:p>
        </w:tc>
      </w:tr>
      <w:tr w:rsidR="00877A65" w14:paraId="5FDFA3C1" w14:textId="77777777" w:rsidTr="00F31DCE">
        <w:trPr>
          <w:jc w:val="center"/>
        </w:trPr>
        <w:tc>
          <w:tcPr>
            <w:tcW w:w="699" w:type="dxa"/>
            <w:vMerge/>
            <w:vAlign w:val="center"/>
          </w:tcPr>
          <w:p w14:paraId="01B40CB9"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tcPr>
          <w:p w14:paraId="7358CD53"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30C9EB3B"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试验次数</w:t>
            </w:r>
          </w:p>
        </w:tc>
        <w:tc>
          <w:tcPr>
            <w:tcW w:w="4998" w:type="dxa"/>
          </w:tcPr>
          <w:p w14:paraId="4D520D93"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7</w:t>
            </w:r>
          </w:p>
        </w:tc>
      </w:tr>
      <w:tr w:rsidR="00877A65" w14:paraId="53827985" w14:textId="77777777" w:rsidTr="00F31DCE">
        <w:trPr>
          <w:jc w:val="center"/>
        </w:trPr>
        <w:tc>
          <w:tcPr>
            <w:tcW w:w="699" w:type="dxa"/>
            <w:vMerge/>
            <w:vAlign w:val="center"/>
          </w:tcPr>
          <w:p w14:paraId="219A1DC6"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tcPr>
          <w:p w14:paraId="3074F5AB"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12017891" w14:textId="2F2A8E4F"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结果模型精度</w:t>
            </w:r>
            <w:r w:rsidR="002F1ED0" w:rsidRPr="00F46286">
              <w:rPr>
                <w:rFonts w:hAnsi="宋体"/>
                <w:sz w:val="18"/>
                <w:szCs w:val="18"/>
                <w:vertAlign w:val="superscript"/>
              </w:rPr>
              <w:t>e</w:t>
            </w:r>
          </w:p>
        </w:tc>
        <w:tc>
          <w:tcPr>
            <w:tcW w:w="4998" w:type="dxa"/>
          </w:tcPr>
          <w:p w14:paraId="5D7B052D"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FP16 / FP32</w:t>
            </w:r>
          </w:p>
        </w:tc>
      </w:tr>
      <w:tr w:rsidR="00877A65" w14:paraId="480B9B8C" w14:textId="77777777" w:rsidTr="00F31DCE">
        <w:trPr>
          <w:jc w:val="center"/>
        </w:trPr>
        <w:tc>
          <w:tcPr>
            <w:tcW w:w="699" w:type="dxa"/>
            <w:vMerge/>
            <w:vAlign w:val="center"/>
          </w:tcPr>
          <w:p w14:paraId="4F7CCBEA"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814" w:type="dxa"/>
            <w:vMerge/>
          </w:tcPr>
          <w:p w14:paraId="01A7BFBB" w14:textId="77777777" w:rsidR="00877A65" w:rsidRPr="00AE6504" w:rsidRDefault="00877A65" w:rsidP="00AE6504">
            <w:pPr>
              <w:pStyle w:val="aff9"/>
              <w:spacing w:after="0"/>
              <w:ind w:firstLineChars="200" w:firstLine="360"/>
              <w:jc w:val="center"/>
              <w:rPr>
                <w:rFonts w:asciiTheme="minorEastAsia" w:eastAsiaTheme="minorEastAsia" w:hAnsiTheme="minorEastAsia"/>
                <w:noProof w:val="0"/>
                <w:sz w:val="18"/>
                <w:szCs w:val="18"/>
              </w:rPr>
            </w:pPr>
          </w:p>
        </w:tc>
        <w:tc>
          <w:tcPr>
            <w:tcW w:w="1701" w:type="dxa"/>
            <w:vAlign w:val="center"/>
          </w:tcPr>
          <w:p w14:paraId="1B7315BE"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损失函数</w:t>
            </w:r>
          </w:p>
        </w:tc>
        <w:tc>
          <w:tcPr>
            <w:tcW w:w="4998" w:type="dxa"/>
          </w:tcPr>
          <w:p w14:paraId="2915E554" w14:textId="77777777" w:rsidR="00877A65" w:rsidRPr="00AE6504" w:rsidRDefault="00877A65" w:rsidP="00AE6504">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softmax + cross entropy loss</w:t>
            </w:r>
          </w:p>
        </w:tc>
      </w:tr>
      <w:tr w:rsidR="00877A65" w14:paraId="3A51F846" w14:textId="77777777" w:rsidTr="00F31DCE">
        <w:trPr>
          <w:jc w:val="center"/>
        </w:trPr>
        <w:tc>
          <w:tcPr>
            <w:tcW w:w="699" w:type="dxa"/>
            <w:vMerge w:val="restart"/>
            <w:vAlign w:val="center"/>
          </w:tcPr>
          <w:p w14:paraId="005B2BC2"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B</w:t>
            </w:r>
            <w:r w:rsidRPr="00ED4B1C">
              <w:rPr>
                <w:rFonts w:asciiTheme="minorEastAsia" w:eastAsiaTheme="minorEastAsia" w:hAnsiTheme="minorEastAsia"/>
                <w:noProof w:val="0"/>
                <w:sz w:val="18"/>
                <w:szCs w:val="18"/>
              </w:rPr>
              <w:t>.</w:t>
            </w:r>
            <w:r w:rsidRPr="00ED4B1C">
              <w:rPr>
                <w:rFonts w:asciiTheme="minorEastAsia" w:eastAsiaTheme="minorEastAsia" w:hAnsiTheme="minorEastAsia" w:hint="eastAsia"/>
                <w:noProof w:val="0"/>
                <w:sz w:val="18"/>
                <w:szCs w:val="18"/>
              </w:rPr>
              <w:t>自然语言处理</w:t>
            </w:r>
          </w:p>
        </w:tc>
        <w:tc>
          <w:tcPr>
            <w:tcW w:w="814" w:type="dxa"/>
            <w:vMerge w:val="restart"/>
            <w:vAlign w:val="center"/>
          </w:tcPr>
          <w:p w14:paraId="44AA5DD6"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1</w:t>
            </w:r>
          </w:p>
        </w:tc>
        <w:tc>
          <w:tcPr>
            <w:tcW w:w="1701" w:type="dxa"/>
            <w:vAlign w:val="center"/>
          </w:tcPr>
          <w:p w14:paraId="56DEA299"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模型</w:t>
            </w:r>
          </w:p>
        </w:tc>
        <w:tc>
          <w:tcPr>
            <w:tcW w:w="4998" w:type="dxa"/>
          </w:tcPr>
          <w:p w14:paraId="3610B73A"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roofErr w:type="spellStart"/>
            <w:r w:rsidRPr="00ED4B1C">
              <w:rPr>
                <w:rFonts w:asciiTheme="minorEastAsia" w:eastAsiaTheme="minorEastAsia" w:hAnsiTheme="minorEastAsia"/>
                <w:noProof w:val="0"/>
                <w:sz w:val="18"/>
                <w:szCs w:val="18"/>
              </w:rPr>
              <w:t>bert</w:t>
            </w:r>
            <w:proofErr w:type="spellEnd"/>
            <w:r w:rsidRPr="00ED4B1C">
              <w:rPr>
                <w:rFonts w:asciiTheme="minorEastAsia" w:eastAsiaTheme="minorEastAsia" w:hAnsiTheme="minorEastAsia"/>
                <w:noProof w:val="0"/>
                <w:sz w:val="18"/>
                <w:szCs w:val="18"/>
              </w:rPr>
              <w:t xml:space="preserve">-large </w:t>
            </w:r>
            <w:r w:rsidRPr="00ED4B1C">
              <w:rPr>
                <w:rFonts w:asciiTheme="minorEastAsia" w:eastAsiaTheme="minorEastAsia" w:hAnsiTheme="minorEastAsia"/>
                <w:noProof w:val="0"/>
                <w:sz w:val="18"/>
                <w:szCs w:val="18"/>
                <w:vertAlign w:val="superscript"/>
              </w:rPr>
              <w:t>c d</w:t>
            </w:r>
          </w:p>
        </w:tc>
      </w:tr>
      <w:tr w:rsidR="00877A65" w14:paraId="433BAB98" w14:textId="77777777" w:rsidTr="00F31DCE">
        <w:trPr>
          <w:jc w:val="center"/>
        </w:trPr>
        <w:tc>
          <w:tcPr>
            <w:tcW w:w="699" w:type="dxa"/>
            <w:vMerge/>
          </w:tcPr>
          <w:p w14:paraId="75AE64DA"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3E5FEDB7"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012F5C54"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数据集</w:t>
            </w:r>
            <w:r w:rsidRPr="00ED4B1C">
              <w:rPr>
                <w:rFonts w:asciiTheme="minorEastAsia" w:eastAsiaTheme="minorEastAsia" w:hAnsiTheme="minorEastAsia"/>
                <w:noProof w:val="0"/>
                <w:sz w:val="18"/>
                <w:szCs w:val="18"/>
                <w:vertAlign w:val="superscript"/>
              </w:rPr>
              <w:t>a</w:t>
            </w:r>
          </w:p>
        </w:tc>
        <w:tc>
          <w:tcPr>
            <w:tcW w:w="4998" w:type="dxa"/>
          </w:tcPr>
          <w:p w14:paraId="10F5A3A3"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训练</w:t>
            </w:r>
            <w:r w:rsidRPr="00ED4B1C">
              <w:rPr>
                <w:rFonts w:asciiTheme="minorEastAsia" w:eastAsiaTheme="minorEastAsia" w:hAnsiTheme="minorEastAsia" w:hint="eastAsia"/>
                <w:noProof w:val="0"/>
                <w:sz w:val="18"/>
                <w:szCs w:val="18"/>
              </w:rPr>
              <w:t>：</w:t>
            </w:r>
            <w:proofErr w:type="spellStart"/>
            <w:r w:rsidRPr="00ED4B1C">
              <w:rPr>
                <w:rFonts w:asciiTheme="minorEastAsia" w:eastAsiaTheme="minorEastAsia" w:hAnsiTheme="minorEastAsia"/>
                <w:noProof w:val="0"/>
                <w:sz w:val="18"/>
                <w:szCs w:val="18"/>
              </w:rPr>
              <w:t>cn</w:t>
            </w:r>
            <w:proofErr w:type="spellEnd"/>
            <w:r w:rsidRPr="00ED4B1C">
              <w:rPr>
                <w:rFonts w:asciiTheme="minorEastAsia" w:eastAsiaTheme="minorEastAsia" w:hAnsiTheme="minorEastAsia"/>
                <w:noProof w:val="0"/>
                <w:sz w:val="18"/>
                <w:szCs w:val="18"/>
              </w:rPr>
              <w:t xml:space="preserve">-wiki / </w:t>
            </w:r>
            <w:proofErr w:type="spellStart"/>
            <w:r w:rsidRPr="00ED4B1C">
              <w:rPr>
                <w:rFonts w:asciiTheme="minorEastAsia" w:eastAsiaTheme="minorEastAsia" w:hAnsiTheme="minorEastAsia"/>
                <w:noProof w:val="0"/>
                <w:sz w:val="18"/>
                <w:szCs w:val="18"/>
              </w:rPr>
              <w:t>en</w:t>
            </w:r>
            <w:proofErr w:type="spellEnd"/>
            <w:r w:rsidRPr="00ED4B1C">
              <w:rPr>
                <w:rFonts w:asciiTheme="minorEastAsia" w:eastAsiaTheme="minorEastAsia" w:hAnsiTheme="minorEastAsia"/>
                <w:noProof w:val="0"/>
                <w:sz w:val="18"/>
                <w:szCs w:val="18"/>
              </w:rPr>
              <w:t>-wiki</w:t>
            </w:r>
          </w:p>
          <w:p w14:paraId="3A9362A2"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推理</w:t>
            </w:r>
            <w:r w:rsidRPr="00ED4B1C">
              <w:rPr>
                <w:rFonts w:asciiTheme="minorEastAsia" w:eastAsiaTheme="minorEastAsia" w:hAnsiTheme="minorEastAsia" w:hint="eastAsia"/>
                <w:noProof w:val="0"/>
                <w:sz w:val="18"/>
                <w:szCs w:val="18"/>
              </w:rPr>
              <w:t>：</w:t>
            </w:r>
            <w:proofErr w:type="spellStart"/>
            <w:r w:rsidRPr="00ED4B1C">
              <w:rPr>
                <w:rFonts w:asciiTheme="minorEastAsia" w:eastAsiaTheme="minorEastAsia" w:hAnsiTheme="minorEastAsia"/>
                <w:noProof w:val="0"/>
                <w:sz w:val="18"/>
                <w:szCs w:val="18"/>
              </w:rPr>
              <w:t>SQuAD</w:t>
            </w:r>
            <w:proofErr w:type="spellEnd"/>
            <w:r w:rsidRPr="00ED4B1C">
              <w:rPr>
                <w:rFonts w:asciiTheme="minorEastAsia" w:eastAsiaTheme="minorEastAsia" w:hAnsiTheme="minorEastAsia"/>
                <w:noProof w:val="0"/>
                <w:sz w:val="18"/>
                <w:szCs w:val="18"/>
              </w:rPr>
              <w:t xml:space="preserve"> v1.1</w:t>
            </w:r>
          </w:p>
        </w:tc>
      </w:tr>
      <w:tr w:rsidR="00877A65" w14:paraId="494792D3" w14:textId="77777777" w:rsidTr="00F31DCE">
        <w:trPr>
          <w:jc w:val="center"/>
        </w:trPr>
        <w:tc>
          <w:tcPr>
            <w:tcW w:w="699" w:type="dxa"/>
            <w:vMerge/>
          </w:tcPr>
          <w:p w14:paraId="6332B3FE"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2B3005F2"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6C60D341"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门限</w:t>
            </w:r>
            <w:r w:rsidRPr="00ED4B1C">
              <w:rPr>
                <w:rFonts w:asciiTheme="minorEastAsia" w:eastAsiaTheme="minorEastAsia" w:hAnsiTheme="minorEastAsia"/>
                <w:noProof w:val="0"/>
                <w:sz w:val="18"/>
                <w:szCs w:val="18"/>
                <w:vertAlign w:val="superscript"/>
              </w:rPr>
              <w:t>b</w:t>
            </w:r>
          </w:p>
        </w:tc>
        <w:tc>
          <w:tcPr>
            <w:tcW w:w="4998" w:type="dxa"/>
          </w:tcPr>
          <w:p w14:paraId="5995433F"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训练</w:t>
            </w:r>
            <w:r w:rsidRPr="00ED4B1C">
              <w:rPr>
                <w:rFonts w:asciiTheme="minorEastAsia" w:eastAsiaTheme="minorEastAsia" w:hAnsiTheme="minorEastAsia" w:hint="eastAsia"/>
                <w:noProof w:val="0"/>
                <w:sz w:val="18"/>
                <w:szCs w:val="18"/>
              </w:rPr>
              <w:t>：</w:t>
            </w:r>
            <w:proofErr w:type="spellStart"/>
            <w:r w:rsidRPr="00ED4B1C">
              <w:rPr>
                <w:rFonts w:asciiTheme="minorEastAsia" w:eastAsiaTheme="minorEastAsia" w:hAnsiTheme="minorEastAsia"/>
                <w:noProof w:val="0"/>
                <w:sz w:val="18"/>
                <w:szCs w:val="18"/>
              </w:rPr>
              <w:t>mask_lm_accuracy</w:t>
            </w:r>
            <w:proofErr w:type="spellEnd"/>
            <w:r w:rsidRPr="00ED4B1C">
              <w:rPr>
                <w:rFonts w:asciiTheme="minorEastAsia" w:eastAsiaTheme="minorEastAsia" w:hAnsiTheme="minorEastAsia"/>
                <w:noProof w:val="0"/>
                <w:sz w:val="18"/>
                <w:szCs w:val="18"/>
              </w:rPr>
              <w:t xml:space="preserve"> &gt; 0.7</w:t>
            </w:r>
          </w:p>
          <w:p w14:paraId="4E41B19C"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推理</w:t>
            </w:r>
            <w:r w:rsidRPr="00ED4B1C">
              <w:rPr>
                <w:rFonts w:asciiTheme="minorEastAsia" w:eastAsiaTheme="minorEastAsia" w:hAnsiTheme="minorEastAsia" w:hint="eastAsia"/>
                <w:noProof w:val="0"/>
                <w:sz w:val="18"/>
                <w:szCs w:val="18"/>
              </w:rPr>
              <w:t>：</w:t>
            </w:r>
            <w:r w:rsidRPr="00ED4B1C">
              <w:rPr>
                <w:rFonts w:asciiTheme="minorEastAsia" w:eastAsiaTheme="minorEastAsia" w:hAnsiTheme="minorEastAsia"/>
                <w:noProof w:val="0"/>
                <w:sz w:val="18"/>
                <w:szCs w:val="18"/>
              </w:rPr>
              <w:t>F1 &gt; 91.0</w:t>
            </w:r>
          </w:p>
        </w:tc>
      </w:tr>
      <w:tr w:rsidR="00877A65" w14:paraId="4E74144E" w14:textId="77777777" w:rsidTr="00F31DCE">
        <w:trPr>
          <w:jc w:val="center"/>
        </w:trPr>
        <w:tc>
          <w:tcPr>
            <w:tcW w:w="699" w:type="dxa"/>
            <w:vMerge/>
          </w:tcPr>
          <w:p w14:paraId="59D88ABB"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634F1F38"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6D6D87C6"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优化方法</w:t>
            </w:r>
          </w:p>
        </w:tc>
        <w:tc>
          <w:tcPr>
            <w:tcW w:w="4998" w:type="dxa"/>
          </w:tcPr>
          <w:p w14:paraId="1DFEAE5E"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Lamb</w:t>
            </w:r>
          </w:p>
        </w:tc>
      </w:tr>
      <w:tr w:rsidR="00877A65" w14:paraId="1B793E4F" w14:textId="77777777" w:rsidTr="00F31DCE">
        <w:trPr>
          <w:jc w:val="center"/>
        </w:trPr>
        <w:tc>
          <w:tcPr>
            <w:tcW w:w="699" w:type="dxa"/>
            <w:vMerge/>
          </w:tcPr>
          <w:p w14:paraId="563BCB1A"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4EEB8B52"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3D4CB1B0"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试验次数</w:t>
            </w:r>
          </w:p>
        </w:tc>
        <w:tc>
          <w:tcPr>
            <w:tcW w:w="4998" w:type="dxa"/>
          </w:tcPr>
          <w:p w14:paraId="4249922A"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7</w:t>
            </w:r>
          </w:p>
        </w:tc>
      </w:tr>
      <w:tr w:rsidR="00877A65" w14:paraId="103AD908" w14:textId="77777777" w:rsidTr="00F31DCE">
        <w:trPr>
          <w:jc w:val="center"/>
        </w:trPr>
        <w:tc>
          <w:tcPr>
            <w:tcW w:w="699" w:type="dxa"/>
            <w:vMerge/>
          </w:tcPr>
          <w:p w14:paraId="15582981"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723CF44E"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27754840" w14:textId="0EA23323"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结果模型精度</w:t>
            </w:r>
            <w:r w:rsidR="002F1ED0" w:rsidRPr="00F46286">
              <w:rPr>
                <w:rFonts w:hAnsi="宋体"/>
                <w:sz w:val="18"/>
                <w:szCs w:val="18"/>
                <w:vertAlign w:val="superscript"/>
              </w:rPr>
              <w:t>e</w:t>
            </w:r>
          </w:p>
        </w:tc>
        <w:tc>
          <w:tcPr>
            <w:tcW w:w="4998" w:type="dxa"/>
          </w:tcPr>
          <w:p w14:paraId="59619916"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FP16 / FP32</w:t>
            </w:r>
          </w:p>
        </w:tc>
      </w:tr>
      <w:tr w:rsidR="00877A65" w14:paraId="0FB0AB7F" w14:textId="77777777" w:rsidTr="00F31DCE">
        <w:trPr>
          <w:jc w:val="center"/>
        </w:trPr>
        <w:tc>
          <w:tcPr>
            <w:tcW w:w="699" w:type="dxa"/>
            <w:vMerge/>
          </w:tcPr>
          <w:p w14:paraId="3CA4BAEF"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16A4310D"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33FA8B7A"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损失函数</w:t>
            </w:r>
          </w:p>
        </w:tc>
        <w:tc>
          <w:tcPr>
            <w:tcW w:w="4998" w:type="dxa"/>
          </w:tcPr>
          <w:p w14:paraId="2DC5934D"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roofErr w:type="spellStart"/>
            <w:r w:rsidRPr="00ED4B1C">
              <w:rPr>
                <w:rFonts w:asciiTheme="minorEastAsia" w:eastAsiaTheme="minorEastAsia" w:hAnsiTheme="minorEastAsia"/>
                <w:noProof w:val="0"/>
                <w:sz w:val="18"/>
                <w:szCs w:val="18"/>
              </w:rPr>
              <w:t>softmax</w:t>
            </w:r>
            <w:proofErr w:type="spellEnd"/>
            <w:r w:rsidRPr="00ED4B1C">
              <w:rPr>
                <w:rFonts w:asciiTheme="minorEastAsia" w:eastAsiaTheme="minorEastAsia" w:hAnsiTheme="minorEastAsia"/>
                <w:noProof w:val="0"/>
                <w:sz w:val="18"/>
                <w:szCs w:val="18"/>
              </w:rPr>
              <w:t xml:space="preserve"> + negative maximum </w:t>
            </w:r>
            <w:proofErr w:type="spellStart"/>
            <w:r w:rsidRPr="00ED4B1C">
              <w:rPr>
                <w:rFonts w:asciiTheme="minorEastAsia" w:eastAsiaTheme="minorEastAsia" w:hAnsiTheme="minorEastAsia"/>
                <w:noProof w:val="0"/>
                <w:sz w:val="18"/>
                <w:szCs w:val="18"/>
              </w:rPr>
              <w:t>likehood</w:t>
            </w:r>
            <w:proofErr w:type="spellEnd"/>
            <w:r w:rsidRPr="00ED4B1C">
              <w:rPr>
                <w:rFonts w:asciiTheme="minorEastAsia" w:eastAsiaTheme="minorEastAsia" w:hAnsiTheme="minorEastAsia"/>
                <w:noProof w:val="0"/>
                <w:sz w:val="18"/>
                <w:szCs w:val="18"/>
              </w:rPr>
              <w:t xml:space="preserve"> loss</w:t>
            </w:r>
          </w:p>
        </w:tc>
      </w:tr>
      <w:tr w:rsidR="00877A65" w14:paraId="2B64F86B" w14:textId="77777777" w:rsidTr="00F31DCE">
        <w:trPr>
          <w:jc w:val="center"/>
        </w:trPr>
        <w:tc>
          <w:tcPr>
            <w:tcW w:w="699" w:type="dxa"/>
            <w:vMerge/>
          </w:tcPr>
          <w:p w14:paraId="07AFD54C"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restart"/>
            <w:vAlign w:val="center"/>
          </w:tcPr>
          <w:p w14:paraId="7F9673E3"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2</w:t>
            </w:r>
          </w:p>
        </w:tc>
        <w:tc>
          <w:tcPr>
            <w:tcW w:w="1701" w:type="dxa"/>
            <w:vAlign w:val="center"/>
          </w:tcPr>
          <w:p w14:paraId="49E8BCE8"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模型</w:t>
            </w:r>
          </w:p>
        </w:tc>
        <w:tc>
          <w:tcPr>
            <w:tcW w:w="4998" w:type="dxa"/>
          </w:tcPr>
          <w:p w14:paraId="00A3EA6D"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盘古-alpha</w:t>
            </w:r>
          </w:p>
        </w:tc>
      </w:tr>
      <w:tr w:rsidR="00877A65" w14:paraId="2F9AF825" w14:textId="77777777" w:rsidTr="00F31DCE">
        <w:trPr>
          <w:jc w:val="center"/>
        </w:trPr>
        <w:tc>
          <w:tcPr>
            <w:tcW w:w="699" w:type="dxa"/>
            <w:vMerge/>
          </w:tcPr>
          <w:p w14:paraId="5B9AE9C7"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61075284"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70F58497"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试验次数</w:t>
            </w:r>
          </w:p>
        </w:tc>
        <w:tc>
          <w:tcPr>
            <w:tcW w:w="4998" w:type="dxa"/>
          </w:tcPr>
          <w:p w14:paraId="15EC919D"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1</w:t>
            </w:r>
          </w:p>
        </w:tc>
      </w:tr>
      <w:tr w:rsidR="00877A65" w14:paraId="18864242" w14:textId="77777777" w:rsidTr="00F31DCE">
        <w:trPr>
          <w:jc w:val="center"/>
        </w:trPr>
        <w:tc>
          <w:tcPr>
            <w:tcW w:w="699" w:type="dxa"/>
            <w:vMerge/>
          </w:tcPr>
          <w:p w14:paraId="672E818D"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7E2CDD74"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1A38A62D"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数据集</w:t>
            </w:r>
          </w:p>
        </w:tc>
        <w:tc>
          <w:tcPr>
            <w:tcW w:w="4998" w:type="dxa"/>
          </w:tcPr>
          <w:p w14:paraId="0A4BC9B8"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Chinese text corpus[3]</w:t>
            </w:r>
          </w:p>
        </w:tc>
      </w:tr>
      <w:tr w:rsidR="00877A65" w14:paraId="1EC9ED70" w14:textId="77777777" w:rsidTr="00F31DCE">
        <w:trPr>
          <w:jc w:val="center"/>
        </w:trPr>
        <w:tc>
          <w:tcPr>
            <w:tcW w:w="699" w:type="dxa"/>
            <w:vMerge/>
          </w:tcPr>
          <w:p w14:paraId="71A88A1B"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69C72D7C"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1928DBAB"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门限</w:t>
            </w:r>
          </w:p>
        </w:tc>
        <w:tc>
          <w:tcPr>
            <w:tcW w:w="4998" w:type="dxa"/>
          </w:tcPr>
          <w:p w14:paraId="4F7FFEFE"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零次学习</w:t>
            </w:r>
            <w:r w:rsidRPr="00ED4B1C">
              <w:rPr>
                <w:rFonts w:asciiTheme="minorEastAsia" w:eastAsiaTheme="minorEastAsia" w:hAnsiTheme="minorEastAsia"/>
                <w:noProof w:val="0"/>
                <w:sz w:val="18"/>
                <w:szCs w:val="18"/>
              </w:rPr>
              <w:t>F1 (CMRC2018)： 16.647</w:t>
            </w:r>
          </w:p>
          <w:p w14:paraId="7C66483C"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零次学习</w:t>
            </w:r>
            <w:r w:rsidRPr="00ED4B1C">
              <w:rPr>
                <w:rFonts w:asciiTheme="minorEastAsia" w:eastAsiaTheme="minorEastAsia" w:hAnsiTheme="minorEastAsia"/>
                <w:noProof w:val="0"/>
                <w:sz w:val="18"/>
                <w:szCs w:val="18"/>
              </w:rPr>
              <w:t xml:space="preserve">F1 (DRCD) </w:t>
            </w:r>
            <w:r w:rsidRPr="00ED4B1C">
              <w:rPr>
                <w:rFonts w:asciiTheme="minorEastAsia" w:eastAsiaTheme="minorEastAsia" w:hAnsiTheme="minorEastAsia" w:hint="eastAsia"/>
                <w:noProof w:val="0"/>
                <w:sz w:val="18"/>
                <w:szCs w:val="18"/>
              </w:rPr>
              <w:t>：</w:t>
            </w:r>
            <w:r w:rsidRPr="00ED4B1C">
              <w:rPr>
                <w:rFonts w:asciiTheme="minorEastAsia" w:eastAsiaTheme="minorEastAsia" w:hAnsiTheme="minorEastAsia"/>
                <w:noProof w:val="0"/>
                <w:sz w:val="18"/>
                <w:szCs w:val="18"/>
              </w:rPr>
              <w:t xml:space="preserve"> 9.99</w:t>
            </w:r>
          </w:p>
          <w:p w14:paraId="7AEE3090"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零次学习</w:t>
            </w:r>
            <w:r w:rsidRPr="00ED4B1C">
              <w:rPr>
                <w:rFonts w:asciiTheme="minorEastAsia" w:eastAsiaTheme="minorEastAsia" w:hAnsiTheme="minorEastAsia"/>
                <w:noProof w:val="0"/>
                <w:sz w:val="18"/>
                <w:szCs w:val="18"/>
              </w:rPr>
              <w:t>F1 (</w:t>
            </w:r>
            <w:proofErr w:type="spellStart"/>
            <w:r w:rsidRPr="00ED4B1C">
              <w:rPr>
                <w:rFonts w:asciiTheme="minorEastAsia" w:eastAsiaTheme="minorEastAsia" w:hAnsiTheme="minorEastAsia"/>
                <w:noProof w:val="0"/>
                <w:sz w:val="18"/>
                <w:szCs w:val="18"/>
              </w:rPr>
              <w:t>WebQA</w:t>
            </w:r>
            <w:proofErr w:type="spellEnd"/>
            <w:r w:rsidRPr="00ED4B1C">
              <w:rPr>
                <w:rFonts w:asciiTheme="minorEastAsia" w:eastAsiaTheme="minorEastAsia" w:hAnsiTheme="minorEastAsia"/>
                <w:noProof w:val="0"/>
                <w:sz w:val="18"/>
                <w:szCs w:val="18"/>
              </w:rPr>
              <w:t>)： 16.32</w:t>
            </w:r>
          </w:p>
        </w:tc>
      </w:tr>
      <w:tr w:rsidR="00877A65" w14:paraId="3B064B44" w14:textId="77777777" w:rsidTr="00F31DCE">
        <w:trPr>
          <w:jc w:val="center"/>
        </w:trPr>
        <w:tc>
          <w:tcPr>
            <w:tcW w:w="699" w:type="dxa"/>
            <w:vMerge/>
          </w:tcPr>
          <w:p w14:paraId="43A6B588"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6D8F060F"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22E85D9E"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优化方法</w:t>
            </w:r>
          </w:p>
        </w:tc>
        <w:tc>
          <w:tcPr>
            <w:tcW w:w="4998" w:type="dxa"/>
          </w:tcPr>
          <w:p w14:paraId="475C4D17"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 xml:space="preserve">Adam </w:t>
            </w:r>
          </w:p>
        </w:tc>
      </w:tr>
    </w:tbl>
    <w:p w14:paraId="2DF5CE9D" w14:textId="13DD5061" w:rsidR="00C93E9F" w:rsidRDefault="00C93E9F">
      <w:r>
        <w:br w:type="page"/>
      </w:r>
    </w:p>
    <w:p w14:paraId="2C6158B4" w14:textId="4C4D184F" w:rsidR="00C93E9F" w:rsidRDefault="00C93E9F" w:rsidP="003F7BAF">
      <w:pPr>
        <w:jc w:val="center"/>
      </w:pPr>
      <w:r w:rsidRPr="003F7BAF">
        <w:rPr>
          <w:rFonts w:ascii="黑体" w:eastAsia="黑体" w:hAnsi="黑体" w:hint="eastAsia"/>
        </w:rPr>
        <w:lastRenderedPageBreak/>
        <w:t>表</w:t>
      </w:r>
      <w:r w:rsidRPr="003F7BAF">
        <w:rPr>
          <w:rFonts w:ascii="黑体" w:eastAsia="黑体" w:hAnsi="黑体"/>
        </w:rPr>
        <w:t xml:space="preserve"> </w:t>
      </w:r>
      <w:r w:rsidRPr="003F7BAF">
        <w:rPr>
          <w:rFonts w:ascii="黑体" w:eastAsia="黑体" w:hAnsi="黑体"/>
        </w:rPr>
        <w:fldChar w:fldCharType="begin"/>
      </w:r>
      <w:r w:rsidRPr="003F7BAF">
        <w:rPr>
          <w:rFonts w:ascii="黑体" w:eastAsia="黑体" w:hAnsi="黑体"/>
        </w:rPr>
        <w:instrText xml:space="preserve"> SEQ </w:instrText>
      </w:r>
      <w:r w:rsidRPr="003F7BAF">
        <w:rPr>
          <w:rFonts w:ascii="黑体" w:eastAsia="黑体" w:hAnsi="黑体" w:hint="eastAsia"/>
        </w:rPr>
        <w:instrText>表</w:instrText>
      </w:r>
      <w:r w:rsidRPr="003F7BAF">
        <w:rPr>
          <w:rFonts w:ascii="黑体" w:eastAsia="黑体" w:hAnsi="黑体"/>
        </w:rPr>
        <w:instrText xml:space="preserve"> \* ARABIC </w:instrText>
      </w:r>
      <w:r w:rsidRPr="003F7BAF">
        <w:rPr>
          <w:rFonts w:ascii="黑体" w:eastAsia="黑体" w:hAnsi="黑体"/>
        </w:rPr>
        <w:fldChar w:fldCharType="separate"/>
      </w:r>
      <w:r w:rsidRPr="003F7BAF">
        <w:rPr>
          <w:rFonts w:ascii="黑体" w:eastAsia="黑体" w:hAnsi="黑体"/>
        </w:rPr>
        <w:t>1</w:t>
      </w:r>
      <w:r w:rsidRPr="003F7BAF">
        <w:rPr>
          <w:rFonts w:ascii="黑体" w:eastAsia="黑体" w:hAnsi="黑体"/>
        </w:rPr>
        <w:fldChar w:fldCharType="end"/>
      </w:r>
      <w:r>
        <w:rPr>
          <w:rFonts w:ascii="黑体" w:hAnsi="黑体" w:hint="eastAsia"/>
        </w:rPr>
        <w:t>（续）</w:t>
      </w:r>
    </w:p>
    <w:tbl>
      <w:tblPr>
        <w:tblStyle w:val="afffffe"/>
        <w:tblW w:w="8212" w:type="dxa"/>
        <w:tblInd w:w="5" w:type="dxa"/>
        <w:tblLayout w:type="fixed"/>
        <w:tblLook w:val="04A0" w:firstRow="1" w:lastRow="0" w:firstColumn="1" w:lastColumn="0" w:noHBand="0" w:noVBand="1"/>
      </w:tblPr>
      <w:tblGrid>
        <w:gridCol w:w="699"/>
        <w:gridCol w:w="814"/>
        <w:gridCol w:w="1701"/>
        <w:gridCol w:w="4998"/>
      </w:tblGrid>
      <w:tr w:rsidR="00C93E9F" w:rsidRPr="00AE6504" w14:paraId="4A698396" w14:textId="77777777" w:rsidTr="00C93E9F">
        <w:tc>
          <w:tcPr>
            <w:tcW w:w="699" w:type="dxa"/>
          </w:tcPr>
          <w:p w14:paraId="76F1BF3B" w14:textId="77777777" w:rsidR="00C93E9F" w:rsidRPr="00AE6504" w:rsidRDefault="00C93E9F" w:rsidP="00182546">
            <w:pPr>
              <w:pStyle w:val="aff9"/>
              <w:spacing w:after="0"/>
              <w:jc w:val="both"/>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类型</w:t>
            </w:r>
          </w:p>
        </w:tc>
        <w:tc>
          <w:tcPr>
            <w:tcW w:w="814" w:type="dxa"/>
          </w:tcPr>
          <w:p w14:paraId="33422595" w14:textId="77777777" w:rsidR="00C93E9F" w:rsidRPr="00AE6504" w:rsidRDefault="00C93E9F" w:rsidP="00182546">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项目</w:t>
            </w:r>
          </w:p>
        </w:tc>
        <w:tc>
          <w:tcPr>
            <w:tcW w:w="1701" w:type="dxa"/>
          </w:tcPr>
          <w:p w14:paraId="0BA89561" w14:textId="77777777" w:rsidR="00C93E9F" w:rsidRPr="00AE6504" w:rsidRDefault="00C93E9F" w:rsidP="00182546">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noProof w:val="0"/>
                <w:sz w:val="18"/>
                <w:szCs w:val="18"/>
              </w:rPr>
              <w:t>技术要素</w:t>
            </w:r>
          </w:p>
        </w:tc>
        <w:tc>
          <w:tcPr>
            <w:tcW w:w="4998" w:type="dxa"/>
          </w:tcPr>
          <w:p w14:paraId="5D777251" w14:textId="77777777" w:rsidR="00C93E9F" w:rsidRPr="00AE6504" w:rsidRDefault="00C93E9F" w:rsidP="00182546">
            <w:pPr>
              <w:pStyle w:val="aff9"/>
              <w:spacing w:after="0"/>
              <w:jc w:val="center"/>
              <w:rPr>
                <w:rFonts w:asciiTheme="minorEastAsia" w:eastAsiaTheme="minorEastAsia" w:hAnsiTheme="minorEastAsia"/>
                <w:noProof w:val="0"/>
                <w:sz w:val="18"/>
                <w:szCs w:val="18"/>
              </w:rPr>
            </w:pPr>
            <w:r w:rsidRPr="00AE6504">
              <w:rPr>
                <w:rFonts w:asciiTheme="minorEastAsia" w:eastAsiaTheme="minorEastAsia" w:hAnsiTheme="minorEastAsia" w:hint="eastAsia"/>
                <w:noProof w:val="0"/>
                <w:sz w:val="18"/>
                <w:szCs w:val="18"/>
              </w:rPr>
              <w:t>人工智能计算中心</w:t>
            </w:r>
          </w:p>
        </w:tc>
      </w:tr>
      <w:tr w:rsidR="00877A65" w14:paraId="1BDEBB80" w14:textId="77777777" w:rsidTr="00C93E9F">
        <w:tblPrEx>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jc w:val="center"/>
        </w:trPr>
        <w:tc>
          <w:tcPr>
            <w:tcW w:w="699" w:type="dxa"/>
            <w:vMerge w:val="restart"/>
          </w:tcPr>
          <w:p w14:paraId="7B82365B" w14:textId="26AEA3CA" w:rsidR="00877A65" w:rsidRPr="00ED4B1C" w:rsidRDefault="00C93E9F"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B</w:t>
            </w:r>
            <w:r w:rsidRPr="00ED4B1C">
              <w:rPr>
                <w:rFonts w:asciiTheme="minorEastAsia" w:eastAsiaTheme="minorEastAsia" w:hAnsiTheme="minorEastAsia"/>
                <w:noProof w:val="0"/>
                <w:sz w:val="18"/>
                <w:szCs w:val="18"/>
              </w:rPr>
              <w:t>.</w:t>
            </w:r>
            <w:r w:rsidRPr="00ED4B1C">
              <w:rPr>
                <w:rFonts w:asciiTheme="minorEastAsia" w:eastAsiaTheme="minorEastAsia" w:hAnsiTheme="minorEastAsia" w:hint="eastAsia"/>
                <w:noProof w:val="0"/>
                <w:sz w:val="18"/>
                <w:szCs w:val="18"/>
              </w:rPr>
              <w:t>自然语言处理</w:t>
            </w:r>
          </w:p>
        </w:tc>
        <w:tc>
          <w:tcPr>
            <w:tcW w:w="814" w:type="dxa"/>
            <w:vMerge w:val="restart"/>
            <w:vAlign w:val="center"/>
          </w:tcPr>
          <w:p w14:paraId="4D6C4C46" w14:textId="5503FC8F" w:rsidR="00877A65" w:rsidRPr="00ED4B1C" w:rsidRDefault="00C93E9F"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2</w:t>
            </w:r>
          </w:p>
        </w:tc>
        <w:tc>
          <w:tcPr>
            <w:tcW w:w="1701" w:type="dxa"/>
            <w:vAlign w:val="center"/>
          </w:tcPr>
          <w:p w14:paraId="4EB70626" w14:textId="33C58F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结果模型精度</w:t>
            </w:r>
            <w:r w:rsidR="00CE590B" w:rsidRPr="00F46286">
              <w:rPr>
                <w:rFonts w:hAnsi="宋体"/>
                <w:sz w:val="18"/>
                <w:szCs w:val="18"/>
                <w:vertAlign w:val="superscript"/>
              </w:rPr>
              <w:t>e</w:t>
            </w:r>
          </w:p>
        </w:tc>
        <w:tc>
          <w:tcPr>
            <w:tcW w:w="4998" w:type="dxa"/>
          </w:tcPr>
          <w:p w14:paraId="5E73CF26"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noProof w:val="0"/>
                <w:sz w:val="18"/>
                <w:szCs w:val="18"/>
              </w:rPr>
              <w:t>FP16 / FP32</w:t>
            </w:r>
          </w:p>
        </w:tc>
      </w:tr>
      <w:tr w:rsidR="00877A65" w14:paraId="56F2A5B0" w14:textId="77777777" w:rsidTr="00C93E9F">
        <w:tblPrEx>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jc w:val="center"/>
        </w:trPr>
        <w:tc>
          <w:tcPr>
            <w:tcW w:w="699" w:type="dxa"/>
            <w:vMerge/>
          </w:tcPr>
          <w:p w14:paraId="4ACBD70B"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814" w:type="dxa"/>
            <w:vMerge/>
            <w:vAlign w:val="center"/>
          </w:tcPr>
          <w:p w14:paraId="0905AE05"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
        </w:tc>
        <w:tc>
          <w:tcPr>
            <w:tcW w:w="1701" w:type="dxa"/>
            <w:vAlign w:val="center"/>
          </w:tcPr>
          <w:p w14:paraId="39F1B44F"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r w:rsidRPr="00ED4B1C">
              <w:rPr>
                <w:rFonts w:asciiTheme="minorEastAsia" w:eastAsiaTheme="minorEastAsia" w:hAnsiTheme="minorEastAsia" w:hint="eastAsia"/>
                <w:noProof w:val="0"/>
                <w:sz w:val="18"/>
                <w:szCs w:val="18"/>
              </w:rPr>
              <w:t>损失函数</w:t>
            </w:r>
          </w:p>
        </w:tc>
        <w:tc>
          <w:tcPr>
            <w:tcW w:w="4998" w:type="dxa"/>
          </w:tcPr>
          <w:p w14:paraId="089F00E9" w14:textId="77777777" w:rsidR="00877A65" w:rsidRPr="00ED4B1C" w:rsidRDefault="00877A65" w:rsidP="00ED4B1C">
            <w:pPr>
              <w:pStyle w:val="aff9"/>
              <w:spacing w:after="0"/>
              <w:jc w:val="both"/>
              <w:rPr>
                <w:rFonts w:asciiTheme="minorEastAsia" w:eastAsiaTheme="minorEastAsia" w:hAnsiTheme="minorEastAsia"/>
                <w:noProof w:val="0"/>
                <w:sz w:val="18"/>
                <w:szCs w:val="18"/>
              </w:rPr>
            </w:pPr>
            <w:proofErr w:type="spellStart"/>
            <w:r w:rsidRPr="00ED4B1C">
              <w:rPr>
                <w:rFonts w:asciiTheme="minorEastAsia" w:eastAsiaTheme="minorEastAsia" w:hAnsiTheme="minorEastAsia"/>
                <w:noProof w:val="0"/>
                <w:sz w:val="18"/>
                <w:szCs w:val="18"/>
              </w:rPr>
              <w:t>softmax</w:t>
            </w:r>
            <w:proofErr w:type="spellEnd"/>
            <w:r w:rsidRPr="00ED4B1C">
              <w:rPr>
                <w:rFonts w:asciiTheme="minorEastAsia" w:eastAsiaTheme="minorEastAsia" w:hAnsiTheme="minorEastAsia"/>
                <w:noProof w:val="0"/>
                <w:sz w:val="18"/>
                <w:szCs w:val="18"/>
              </w:rPr>
              <w:t xml:space="preserve"> + negative maximum </w:t>
            </w:r>
            <w:proofErr w:type="spellStart"/>
            <w:r w:rsidRPr="00ED4B1C">
              <w:rPr>
                <w:rFonts w:asciiTheme="minorEastAsia" w:eastAsiaTheme="minorEastAsia" w:hAnsiTheme="minorEastAsia"/>
                <w:noProof w:val="0"/>
                <w:sz w:val="18"/>
                <w:szCs w:val="18"/>
              </w:rPr>
              <w:t>likehood</w:t>
            </w:r>
            <w:proofErr w:type="spellEnd"/>
            <w:r w:rsidRPr="00ED4B1C">
              <w:rPr>
                <w:rFonts w:asciiTheme="minorEastAsia" w:eastAsiaTheme="minorEastAsia" w:hAnsiTheme="minorEastAsia"/>
                <w:noProof w:val="0"/>
                <w:sz w:val="18"/>
                <w:szCs w:val="18"/>
              </w:rPr>
              <w:t xml:space="preserve"> loss</w:t>
            </w:r>
          </w:p>
        </w:tc>
      </w:tr>
      <w:tr w:rsidR="00877A65" w14:paraId="4EF85D2C" w14:textId="77777777" w:rsidTr="00C93E9F">
        <w:tblPrEx>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jc w:val="center"/>
        </w:trPr>
        <w:tc>
          <w:tcPr>
            <w:tcW w:w="8212" w:type="dxa"/>
            <w:gridSpan w:val="4"/>
          </w:tcPr>
          <w:p w14:paraId="35CB2FDF" w14:textId="77777777" w:rsidR="00877A65" w:rsidRPr="00F46286" w:rsidRDefault="00877A65" w:rsidP="00F31DCE">
            <w:pPr>
              <w:ind w:leftChars="200" w:left="420"/>
              <w:jc w:val="left"/>
              <w:rPr>
                <w:rFonts w:hAnsi="宋体"/>
                <w:sz w:val="18"/>
                <w:szCs w:val="18"/>
              </w:rPr>
            </w:pPr>
            <w:r w:rsidRPr="00F46286">
              <w:rPr>
                <w:rFonts w:ascii="黑体" w:eastAsia="黑体" w:hAnsi="黑体"/>
                <w:sz w:val="18"/>
                <w:szCs w:val="18"/>
              </w:rPr>
              <w:t>注</w:t>
            </w:r>
            <w:r w:rsidRPr="00F46286">
              <w:rPr>
                <w:rFonts w:ascii="黑体" w:eastAsia="黑体" w:hAnsi="黑体" w:hint="eastAsia"/>
                <w:sz w:val="18"/>
                <w:szCs w:val="18"/>
              </w:rPr>
              <w:t>：</w:t>
            </w:r>
            <w:r w:rsidRPr="00F46286">
              <w:rPr>
                <w:rFonts w:hAnsi="宋体"/>
                <w:sz w:val="18"/>
                <w:szCs w:val="18"/>
              </w:rPr>
              <w:t>表中的</w:t>
            </w:r>
            <w:r w:rsidRPr="00F46286">
              <w:rPr>
                <w:rFonts w:hAnsi="宋体" w:hint="eastAsia"/>
                <w:sz w:val="18"/>
                <w:szCs w:val="18"/>
              </w:rPr>
              <w:t>“</w:t>
            </w:r>
            <w:r w:rsidRPr="00F46286">
              <w:rPr>
                <w:rFonts w:hAnsi="宋体"/>
                <w:sz w:val="18"/>
                <w:szCs w:val="18"/>
              </w:rPr>
              <w:t>/”符号表示“或”。</w:t>
            </w:r>
          </w:p>
        </w:tc>
      </w:tr>
      <w:tr w:rsidR="00877A65" w14:paraId="287DC73F" w14:textId="77777777" w:rsidTr="00C93E9F">
        <w:tblPrEx>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jc w:val="center"/>
        </w:trPr>
        <w:tc>
          <w:tcPr>
            <w:tcW w:w="8212" w:type="dxa"/>
            <w:gridSpan w:val="4"/>
          </w:tcPr>
          <w:p w14:paraId="291B2EB0" w14:textId="77777777" w:rsidR="00877A65" w:rsidRPr="00F46286" w:rsidRDefault="00877A65" w:rsidP="00F31DCE">
            <w:pPr>
              <w:ind w:leftChars="200" w:left="420"/>
              <w:jc w:val="left"/>
              <w:rPr>
                <w:rFonts w:hAnsi="宋体"/>
                <w:sz w:val="18"/>
                <w:szCs w:val="18"/>
              </w:rPr>
            </w:pPr>
            <w:r w:rsidRPr="00F46286">
              <w:rPr>
                <w:rFonts w:hAnsi="宋体"/>
                <w:sz w:val="18"/>
                <w:szCs w:val="18"/>
                <w:vertAlign w:val="superscript"/>
              </w:rPr>
              <w:t>a</w:t>
            </w:r>
            <w:r w:rsidRPr="00F46286">
              <w:rPr>
                <w:rFonts w:hAnsi="宋体"/>
                <w:sz w:val="18"/>
                <w:szCs w:val="18"/>
              </w:rPr>
              <w:t xml:space="preserve"> </w:t>
            </w:r>
            <w:r w:rsidRPr="00F46286">
              <w:rPr>
                <w:rFonts w:hAnsi="宋体" w:hint="eastAsia"/>
                <w:sz w:val="18"/>
                <w:szCs w:val="18"/>
              </w:rPr>
              <w:t>训练数据的格式，没有统一限定，被测者可以根据本地系统组成实施必要的格式转换，格式转换过程不应改变数据的值（如图像像素值），数据格式转换过程不计时。</w:t>
            </w:r>
          </w:p>
          <w:p w14:paraId="12DAD747" w14:textId="77777777" w:rsidR="00877A65" w:rsidRPr="00F46286" w:rsidRDefault="00877A65" w:rsidP="00F31DCE">
            <w:pPr>
              <w:ind w:leftChars="200" w:left="420"/>
              <w:jc w:val="left"/>
              <w:rPr>
                <w:rFonts w:hAnsi="宋体"/>
                <w:sz w:val="18"/>
                <w:szCs w:val="18"/>
              </w:rPr>
            </w:pPr>
            <w:r w:rsidRPr="00F46286">
              <w:rPr>
                <w:rFonts w:hAnsi="宋体"/>
                <w:sz w:val="18"/>
                <w:szCs w:val="18"/>
                <w:vertAlign w:val="superscript"/>
              </w:rPr>
              <w:t>b</w:t>
            </w:r>
            <w:r w:rsidRPr="00F46286">
              <w:rPr>
                <w:rFonts w:hAnsi="宋体"/>
                <w:sz w:val="18"/>
                <w:szCs w:val="18"/>
              </w:rPr>
              <w:t xml:space="preserve"> 表中门限为参考值，测试实施时可作调整，但应在各被测系统受测时保持统一。</w:t>
            </w:r>
          </w:p>
          <w:p w14:paraId="70818140" w14:textId="77777777" w:rsidR="00877A65" w:rsidRPr="00F46286" w:rsidRDefault="00877A65" w:rsidP="00F31DCE">
            <w:pPr>
              <w:ind w:leftChars="200" w:left="420"/>
              <w:jc w:val="left"/>
              <w:rPr>
                <w:rFonts w:hAnsi="宋体"/>
                <w:sz w:val="18"/>
                <w:szCs w:val="18"/>
              </w:rPr>
            </w:pPr>
            <w:r w:rsidRPr="00F46286">
              <w:rPr>
                <w:rFonts w:hAnsi="宋体"/>
                <w:sz w:val="18"/>
                <w:szCs w:val="18"/>
                <w:vertAlign w:val="superscript"/>
              </w:rPr>
              <w:t>c</w:t>
            </w:r>
            <w:r w:rsidRPr="00F46286">
              <w:rPr>
                <w:rFonts w:hAnsi="宋体"/>
                <w:sz w:val="18"/>
                <w:szCs w:val="18"/>
              </w:rPr>
              <w:t xml:space="preserve"> </w:t>
            </w:r>
            <w:proofErr w:type="spellStart"/>
            <w:r w:rsidRPr="00F46286">
              <w:rPr>
                <w:rFonts w:hAnsi="宋体"/>
                <w:sz w:val="18"/>
                <w:szCs w:val="18"/>
              </w:rPr>
              <w:t>bert</w:t>
            </w:r>
            <w:proofErr w:type="spellEnd"/>
            <w:r w:rsidRPr="00F46286">
              <w:rPr>
                <w:rFonts w:hAnsi="宋体"/>
                <w:sz w:val="18"/>
                <w:szCs w:val="18"/>
              </w:rPr>
              <w:t>-large测试项中，sequence-length</w:t>
            </w:r>
            <w:r w:rsidRPr="00CF4AC3">
              <w:rPr>
                <w:rFonts w:hAnsi="宋体"/>
                <w:sz w:val="18"/>
                <w:szCs w:val="18"/>
              </w:rPr>
              <w:t>在训练时取值</w:t>
            </w:r>
            <w:r>
              <w:rPr>
                <w:rFonts w:hAnsi="宋体"/>
                <w:sz w:val="18"/>
                <w:szCs w:val="18"/>
              </w:rPr>
              <w:t>为</w:t>
            </w:r>
            <w:r w:rsidRPr="00F46286">
              <w:rPr>
                <w:rFonts w:hAnsi="宋体"/>
                <w:sz w:val="18"/>
                <w:szCs w:val="18"/>
              </w:rPr>
              <w:t>512</w:t>
            </w:r>
            <w:r w:rsidRPr="00F46286">
              <w:rPr>
                <w:rFonts w:hAnsi="宋体" w:hint="eastAsia"/>
                <w:sz w:val="18"/>
                <w:szCs w:val="18"/>
              </w:rPr>
              <w:t>，推理时取值为</w:t>
            </w:r>
            <w:r w:rsidRPr="00F46286">
              <w:rPr>
                <w:rFonts w:hAnsi="宋体"/>
                <w:sz w:val="18"/>
                <w:szCs w:val="18"/>
              </w:rPr>
              <w:t>384</w:t>
            </w:r>
            <w:r w:rsidRPr="00F46286">
              <w:rPr>
                <w:rFonts w:hAnsi="宋体" w:hint="eastAsia"/>
                <w:sz w:val="18"/>
                <w:szCs w:val="18"/>
              </w:rPr>
              <w:t>。</w:t>
            </w:r>
          </w:p>
          <w:p w14:paraId="334878E0" w14:textId="77777777" w:rsidR="00877A65" w:rsidRPr="00F46286" w:rsidRDefault="00877A65" w:rsidP="00F31DCE">
            <w:pPr>
              <w:ind w:leftChars="200" w:left="420"/>
              <w:jc w:val="left"/>
              <w:rPr>
                <w:rFonts w:hAnsi="宋体"/>
                <w:color w:val="000000" w:themeColor="text1"/>
                <w:sz w:val="18"/>
                <w:szCs w:val="18"/>
              </w:rPr>
            </w:pPr>
            <w:r w:rsidRPr="00F46286">
              <w:rPr>
                <w:rFonts w:hAnsi="宋体"/>
                <w:sz w:val="18"/>
                <w:szCs w:val="18"/>
                <w:vertAlign w:val="superscript"/>
              </w:rPr>
              <w:t>d</w:t>
            </w:r>
            <w:r w:rsidRPr="00F46286">
              <w:rPr>
                <w:rFonts w:hAnsi="宋体"/>
                <w:color w:val="000000" w:themeColor="text1"/>
                <w:sz w:val="18"/>
                <w:szCs w:val="18"/>
              </w:rPr>
              <w:t xml:space="preserve"> 表中</w:t>
            </w:r>
            <w:proofErr w:type="spellStart"/>
            <w:r w:rsidRPr="00F46286">
              <w:rPr>
                <w:rFonts w:hAnsi="宋体"/>
                <w:color w:val="000000" w:themeColor="text1"/>
                <w:sz w:val="18"/>
                <w:szCs w:val="18"/>
              </w:rPr>
              <w:t>bert</w:t>
            </w:r>
            <w:proofErr w:type="spellEnd"/>
            <w:r w:rsidRPr="00F46286">
              <w:rPr>
                <w:rFonts w:hAnsi="宋体"/>
                <w:color w:val="000000" w:themeColor="text1"/>
                <w:sz w:val="18"/>
                <w:szCs w:val="18"/>
              </w:rPr>
              <w:t>-large的损失函数</w:t>
            </w:r>
            <w:r w:rsidRPr="00F46286">
              <w:rPr>
                <w:rFonts w:hAnsi="宋体" w:hint="eastAsia"/>
                <w:color w:val="000000" w:themeColor="text1"/>
                <w:sz w:val="18"/>
                <w:szCs w:val="18"/>
              </w:rPr>
              <w:t>定义与实现</w:t>
            </w:r>
            <w:r w:rsidRPr="00F46286">
              <w:rPr>
                <w:rFonts w:hAnsi="宋体"/>
                <w:color w:val="000000" w:themeColor="text1"/>
                <w:sz w:val="18"/>
                <w:szCs w:val="18"/>
              </w:rPr>
              <w:t>见[1]</w:t>
            </w:r>
            <w:r w:rsidRPr="00F46286">
              <w:rPr>
                <w:rFonts w:hAnsi="宋体" w:hint="eastAsia"/>
                <w:color w:val="000000" w:themeColor="text1"/>
                <w:sz w:val="18"/>
                <w:szCs w:val="18"/>
              </w:rPr>
              <w:t>。</w:t>
            </w:r>
          </w:p>
          <w:p w14:paraId="7E51F054" w14:textId="0D92711B" w:rsidR="00877A65" w:rsidRPr="00F46286" w:rsidRDefault="00877A65" w:rsidP="00B5545D">
            <w:pPr>
              <w:ind w:leftChars="200" w:left="420"/>
              <w:jc w:val="left"/>
              <w:rPr>
                <w:rFonts w:hAnsi="宋体"/>
                <w:sz w:val="18"/>
                <w:szCs w:val="18"/>
              </w:rPr>
            </w:pPr>
            <w:r w:rsidRPr="00F46286">
              <w:rPr>
                <w:rFonts w:hAnsi="宋体"/>
                <w:sz w:val="18"/>
                <w:szCs w:val="18"/>
                <w:vertAlign w:val="superscript"/>
              </w:rPr>
              <w:t>e</w:t>
            </w:r>
            <w:r w:rsidR="00B5545D">
              <w:rPr>
                <w:rFonts w:hAnsi="宋体"/>
                <w:sz w:val="18"/>
                <w:szCs w:val="18"/>
                <w:vertAlign w:val="superscript"/>
              </w:rPr>
              <w:t xml:space="preserve">  </w:t>
            </w:r>
            <w:r w:rsidRPr="00F46286">
              <w:rPr>
                <w:rFonts w:hAnsi="宋体"/>
                <w:sz w:val="18"/>
                <w:szCs w:val="18"/>
              </w:rPr>
              <w:t>在推理时</w:t>
            </w:r>
            <w:r w:rsidRPr="00F46286">
              <w:rPr>
                <w:rFonts w:hAnsi="宋体" w:hint="eastAsia"/>
                <w:sz w:val="18"/>
                <w:szCs w:val="18"/>
              </w:rPr>
              <w:t>，使用</w:t>
            </w:r>
            <w:r w:rsidRPr="00F46286">
              <w:rPr>
                <w:rFonts w:hAnsi="宋体"/>
                <w:sz w:val="18"/>
                <w:szCs w:val="18"/>
              </w:rPr>
              <w:t>INT8或FP16</w:t>
            </w:r>
            <w:r w:rsidRPr="00F46286">
              <w:rPr>
                <w:rFonts w:hAnsi="宋体" w:hint="eastAsia"/>
                <w:sz w:val="18"/>
                <w:szCs w:val="18"/>
              </w:rPr>
              <w:t>。</w:t>
            </w:r>
          </w:p>
        </w:tc>
      </w:tr>
    </w:tbl>
    <w:p w14:paraId="691FE0D5" w14:textId="77777777" w:rsidR="00C93E9F" w:rsidRDefault="00C93E9F" w:rsidP="003F7BAF">
      <w:pPr>
        <w:pStyle w:val="2"/>
        <w:numPr>
          <w:ilvl w:val="0"/>
          <w:numId w:val="0"/>
        </w:numPr>
        <w:ind w:left="720"/>
        <w:rPr>
          <w:b w:val="0"/>
          <w:sz w:val="21"/>
          <w:szCs w:val="21"/>
        </w:rPr>
      </w:pPr>
      <w:bookmarkStart w:id="95" w:name="_Toc110627167"/>
      <w:bookmarkStart w:id="96" w:name="_Toc110627382"/>
    </w:p>
    <w:p w14:paraId="7C5171C2" w14:textId="11DD129E" w:rsidR="00877A65" w:rsidRPr="00BE575F" w:rsidRDefault="00877A65" w:rsidP="00ED1F25">
      <w:pPr>
        <w:pStyle w:val="2"/>
        <w:numPr>
          <w:ilvl w:val="2"/>
          <w:numId w:val="21"/>
        </w:numPr>
        <w:rPr>
          <w:b w:val="0"/>
          <w:sz w:val="21"/>
          <w:szCs w:val="21"/>
        </w:rPr>
      </w:pPr>
      <w:r w:rsidRPr="00BE575F">
        <w:rPr>
          <w:rFonts w:hint="eastAsia"/>
          <w:b w:val="0"/>
          <w:sz w:val="21"/>
          <w:szCs w:val="21"/>
        </w:rPr>
        <w:t>可变负载</w:t>
      </w:r>
      <w:bookmarkEnd w:id="95"/>
      <w:bookmarkEnd w:id="96"/>
    </w:p>
    <w:p w14:paraId="412CE28B" w14:textId="2192DCDD" w:rsidR="00877A65" w:rsidRDefault="00877A65" w:rsidP="00BE575F">
      <w:pPr>
        <w:pStyle w:val="aff7"/>
        <w:spacing w:before="156" w:after="156"/>
      </w:pPr>
      <w:r>
        <w:t>人工智能计算中心的性能评价</w:t>
      </w:r>
      <w:r>
        <w:rPr>
          <w:rFonts w:hint="eastAsia"/>
        </w:rPr>
        <w:t>，如</w:t>
      </w:r>
      <w:r>
        <w:t>使用基于AUTOML[4]的</w:t>
      </w:r>
      <w:r>
        <w:rPr>
          <w:rFonts w:hint="eastAsia"/>
        </w:rPr>
        <w:t>可变</w:t>
      </w:r>
      <w:r>
        <w:t>负载</w:t>
      </w:r>
      <w:r>
        <w:rPr>
          <w:rFonts w:hint="eastAsia"/>
        </w:rPr>
        <w:t>（测试项目号记为C）（参考[</w:t>
      </w:r>
      <w:r>
        <w:t>2]</w:t>
      </w:r>
      <w:r>
        <w:rPr>
          <w:rFonts w:hint="eastAsia"/>
        </w:rPr>
        <w:t>），可变负载（见图</w:t>
      </w:r>
      <w:r>
        <w:t>3</w:t>
      </w:r>
      <w:r>
        <w:rPr>
          <w:rFonts w:hint="eastAsia"/>
        </w:rPr>
        <w:t>）仅含有对中间构型的模型的训练过程，此过程包含按既定策略的超参变化过程；</w:t>
      </w:r>
    </w:p>
    <w:p w14:paraId="1A2FBE4A" w14:textId="77777777" w:rsidR="00C93E9F" w:rsidRDefault="00C93E9F" w:rsidP="00BE575F">
      <w:pPr>
        <w:pStyle w:val="aff7"/>
        <w:spacing w:before="156" w:after="156"/>
      </w:pPr>
    </w:p>
    <w:p w14:paraId="71FBD6A5" w14:textId="77777777" w:rsidR="00877A65" w:rsidRDefault="00877A65" w:rsidP="00877A65">
      <w:pPr>
        <w:pStyle w:val="aff7"/>
        <w:keepNext/>
        <w:spacing w:before="156" w:after="156"/>
        <w:ind w:firstLineChars="0" w:firstLine="0"/>
        <w:jc w:val="center"/>
      </w:pPr>
      <w:r w:rsidRPr="0095786C">
        <w:drawing>
          <wp:inline distT="0" distB="0" distL="0" distR="0" wp14:anchorId="7810E52B" wp14:editId="1EC40BA8">
            <wp:extent cx="5647514" cy="723900"/>
            <wp:effectExtent l="0" t="0" r="0" b="0"/>
            <wp:docPr id="6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3"/>
                    <pic:cNvPicPr>
                      <a:picLocks noChangeAspect="1"/>
                    </pic:cNvPicPr>
                  </pic:nvPicPr>
                  <pic:blipFill>
                    <a:blip r:embed="rId14"/>
                    <a:stretch>
                      <a:fillRect/>
                    </a:stretch>
                  </pic:blipFill>
                  <pic:spPr>
                    <a:xfrm>
                      <a:off x="0" y="0"/>
                      <a:ext cx="5809201" cy="744625"/>
                    </a:xfrm>
                    <a:prstGeom prst="rect">
                      <a:avLst/>
                    </a:prstGeom>
                  </pic:spPr>
                </pic:pic>
              </a:graphicData>
            </a:graphic>
          </wp:inline>
        </w:drawing>
      </w:r>
    </w:p>
    <w:p w14:paraId="65666436" w14:textId="77777777" w:rsidR="00877A65" w:rsidRPr="00680842" w:rsidRDefault="00877A65" w:rsidP="00877A65">
      <w:pPr>
        <w:pStyle w:val="aff7"/>
        <w:spacing w:before="156" w:after="156"/>
        <w:ind w:firstLine="360"/>
        <w:rPr>
          <w:sz w:val="18"/>
        </w:rPr>
      </w:pPr>
      <w:r w:rsidRPr="00680842">
        <w:rPr>
          <w:rFonts w:ascii="黑体" w:eastAsia="黑体" w:hAnsi="黑体"/>
          <w:sz w:val="18"/>
        </w:rPr>
        <w:t>注</w:t>
      </w:r>
      <w:r w:rsidRPr="00680842">
        <w:rPr>
          <w:rFonts w:ascii="黑体" w:eastAsia="黑体" w:hAnsi="黑体" w:hint="eastAsia"/>
          <w:sz w:val="18"/>
        </w:rPr>
        <w:t>：</w:t>
      </w:r>
      <w:r w:rsidRPr="00680842">
        <w:rPr>
          <w:sz w:val="18"/>
        </w:rPr>
        <w:t>图中的虚线框不包含在可变负载的测试计时</w:t>
      </w:r>
      <w:r w:rsidRPr="00680842">
        <w:rPr>
          <w:rFonts w:hint="eastAsia"/>
          <w:sz w:val="18"/>
        </w:rPr>
        <w:t>、</w:t>
      </w:r>
      <w:r w:rsidRPr="00680842">
        <w:rPr>
          <w:sz w:val="18"/>
        </w:rPr>
        <w:t>计能等过程中</w:t>
      </w:r>
      <w:r w:rsidRPr="00680842">
        <w:rPr>
          <w:rFonts w:hint="eastAsia"/>
          <w:sz w:val="18"/>
        </w:rPr>
        <w:t>。</w:t>
      </w:r>
    </w:p>
    <w:p w14:paraId="241F5797" w14:textId="77777777" w:rsidR="00877A65" w:rsidRPr="00F46286" w:rsidRDefault="00877A65" w:rsidP="00375D28">
      <w:pPr>
        <w:pStyle w:val="afffffa"/>
        <w:spacing w:before="156" w:after="156"/>
        <w:jc w:val="center"/>
        <w:rPr>
          <w:rFonts w:ascii="黑体" w:hAnsi="黑体"/>
          <w:sz w:val="21"/>
        </w:rPr>
      </w:pPr>
      <w:r w:rsidRPr="00F46286">
        <w:rPr>
          <w:rFonts w:ascii="黑体" w:hAnsi="黑体" w:hint="eastAsia"/>
          <w:sz w:val="21"/>
        </w:rPr>
        <w:t>图</w:t>
      </w:r>
      <w:r w:rsidRPr="00F46286">
        <w:rPr>
          <w:rFonts w:ascii="黑体" w:hAnsi="黑体"/>
          <w:sz w:val="21"/>
        </w:rPr>
        <w:t xml:space="preserve"> </w:t>
      </w:r>
      <w:r w:rsidRPr="00F46286">
        <w:rPr>
          <w:rFonts w:ascii="黑体" w:hAnsi="黑体"/>
          <w:sz w:val="21"/>
        </w:rPr>
        <w:fldChar w:fldCharType="begin"/>
      </w:r>
      <w:r w:rsidRPr="00F46286">
        <w:rPr>
          <w:rFonts w:ascii="黑体" w:hAnsi="黑体"/>
          <w:sz w:val="21"/>
        </w:rPr>
        <w:instrText xml:space="preserve"> SEQ </w:instrText>
      </w:r>
      <w:r w:rsidRPr="00F46286">
        <w:rPr>
          <w:rFonts w:ascii="黑体" w:hAnsi="黑体" w:hint="eastAsia"/>
          <w:sz w:val="21"/>
        </w:rPr>
        <w:instrText>图</w:instrText>
      </w:r>
      <w:r w:rsidRPr="00F46286">
        <w:rPr>
          <w:rFonts w:ascii="黑体" w:hAnsi="黑体"/>
          <w:sz w:val="21"/>
        </w:rPr>
        <w:instrText xml:space="preserve"> \* ARABIC </w:instrText>
      </w:r>
      <w:r w:rsidRPr="00F46286">
        <w:rPr>
          <w:rFonts w:ascii="黑体" w:hAnsi="黑体"/>
          <w:sz w:val="21"/>
        </w:rPr>
        <w:fldChar w:fldCharType="separate"/>
      </w:r>
      <w:r w:rsidRPr="00F46286">
        <w:rPr>
          <w:rFonts w:ascii="黑体" w:hAnsi="黑体"/>
          <w:sz w:val="21"/>
        </w:rPr>
        <w:t>3</w:t>
      </w:r>
      <w:r w:rsidRPr="00F46286">
        <w:rPr>
          <w:rFonts w:ascii="黑体" w:hAnsi="黑体"/>
          <w:sz w:val="21"/>
        </w:rPr>
        <w:fldChar w:fldCharType="end"/>
      </w:r>
      <w:r w:rsidRPr="00F46286">
        <w:rPr>
          <w:rFonts w:ascii="黑体" w:hAnsi="黑体"/>
          <w:sz w:val="21"/>
        </w:rPr>
        <w:t xml:space="preserve"> 自动机器学习参考流程</w:t>
      </w:r>
    </w:p>
    <w:p w14:paraId="61700BE1" w14:textId="465AF92B" w:rsidR="00877A65" w:rsidRDefault="00121134" w:rsidP="00ED1F25">
      <w:pPr>
        <w:pStyle w:val="af0"/>
        <w:numPr>
          <w:ilvl w:val="0"/>
          <w:numId w:val="19"/>
        </w:numPr>
        <w:tabs>
          <w:tab w:val="left" w:pos="840"/>
        </w:tabs>
      </w:pPr>
      <w:r>
        <w:rPr>
          <w:rFonts w:hint="eastAsia"/>
        </w:rPr>
        <w:t xml:space="preserve"> </w:t>
      </w:r>
      <w:r w:rsidR="00877A65">
        <w:t>可变负载</w:t>
      </w:r>
      <w:r w:rsidR="00877A65">
        <w:rPr>
          <w:rFonts w:hint="eastAsia"/>
        </w:rPr>
        <w:t>含有种子模型，种子模型及中间过程模型所使用的算子，包含：</w:t>
      </w:r>
    </w:p>
    <w:p w14:paraId="22849048" w14:textId="77777777" w:rsidR="00877A65" w:rsidRDefault="00877A65" w:rsidP="00ED1F25">
      <w:pPr>
        <w:pStyle w:val="af0"/>
        <w:numPr>
          <w:ilvl w:val="1"/>
          <w:numId w:val="20"/>
        </w:numPr>
        <w:tabs>
          <w:tab w:val="left" w:pos="840"/>
        </w:tabs>
      </w:pPr>
      <w:r>
        <w:t>卷积层</w:t>
      </w:r>
      <w:r>
        <w:rPr>
          <w:rFonts w:hint="eastAsia"/>
        </w:rPr>
        <w:t>（convolutional</w:t>
      </w:r>
      <w:r>
        <w:t xml:space="preserve"> layer</w:t>
      </w:r>
      <w:r>
        <w:rPr>
          <w:rFonts w:hint="eastAsia"/>
        </w:rPr>
        <w:t>）；</w:t>
      </w:r>
    </w:p>
    <w:p w14:paraId="529FCFF4" w14:textId="77777777" w:rsidR="00877A65" w:rsidRDefault="00877A65" w:rsidP="00ED1F25">
      <w:pPr>
        <w:pStyle w:val="af0"/>
        <w:numPr>
          <w:ilvl w:val="1"/>
          <w:numId w:val="20"/>
        </w:numPr>
        <w:tabs>
          <w:tab w:val="left" w:pos="840"/>
        </w:tabs>
      </w:pPr>
      <w:r>
        <w:t>全连接层</w:t>
      </w:r>
      <w:r>
        <w:rPr>
          <w:rFonts w:hint="eastAsia"/>
        </w:rPr>
        <w:t>（fully</w:t>
      </w:r>
      <w:r>
        <w:t xml:space="preserve"> connected layer</w:t>
      </w:r>
      <w:r>
        <w:rPr>
          <w:rFonts w:hint="eastAsia"/>
        </w:rPr>
        <w:t>）；</w:t>
      </w:r>
    </w:p>
    <w:p w14:paraId="57F9AD83" w14:textId="77777777" w:rsidR="00877A65" w:rsidRDefault="00877A65" w:rsidP="00ED1F25">
      <w:pPr>
        <w:pStyle w:val="af0"/>
        <w:numPr>
          <w:ilvl w:val="1"/>
          <w:numId w:val="20"/>
        </w:numPr>
        <w:tabs>
          <w:tab w:val="left" w:pos="840"/>
        </w:tabs>
      </w:pPr>
      <w:r>
        <w:t>批归一化层</w:t>
      </w:r>
      <w:r>
        <w:rPr>
          <w:rFonts w:hint="eastAsia"/>
        </w:rPr>
        <w:t>（batch</w:t>
      </w:r>
      <w:r>
        <w:t xml:space="preserve"> normalization</w:t>
      </w:r>
      <w:r>
        <w:rPr>
          <w:rFonts w:hint="eastAsia"/>
        </w:rPr>
        <w:t>）；</w:t>
      </w:r>
    </w:p>
    <w:p w14:paraId="20826DAF" w14:textId="77777777" w:rsidR="00877A65" w:rsidRDefault="00877A65" w:rsidP="00ED1F25">
      <w:pPr>
        <w:pStyle w:val="af0"/>
        <w:numPr>
          <w:ilvl w:val="1"/>
          <w:numId w:val="20"/>
        </w:numPr>
        <w:tabs>
          <w:tab w:val="left" w:pos="840"/>
        </w:tabs>
      </w:pPr>
      <w:r>
        <w:t xml:space="preserve">修正线性单元 </w:t>
      </w:r>
      <w:r>
        <w:rPr>
          <w:rFonts w:hint="eastAsia"/>
        </w:rPr>
        <w:t>（RELU）；</w:t>
      </w:r>
    </w:p>
    <w:p w14:paraId="46B6860D" w14:textId="77777777" w:rsidR="00877A65" w:rsidRDefault="00877A65" w:rsidP="00ED1F25">
      <w:pPr>
        <w:pStyle w:val="af0"/>
        <w:numPr>
          <w:ilvl w:val="1"/>
          <w:numId w:val="20"/>
        </w:numPr>
        <w:tabs>
          <w:tab w:val="left" w:pos="840"/>
        </w:tabs>
      </w:pPr>
      <w:r>
        <w:t>加法层</w:t>
      </w:r>
      <w:r>
        <w:rPr>
          <w:rFonts w:hint="eastAsia"/>
        </w:rPr>
        <w:t xml:space="preserve"> （addition</w:t>
      </w:r>
      <w:r>
        <w:t xml:space="preserve"> layer</w:t>
      </w:r>
      <w:r>
        <w:rPr>
          <w:rFonts w:hint="eastAsia"/>
        </w:rPr>
        <w:t>）；</w:t>
      </w:r>
    </w:p>
    <w:p w14:paraId="63417265" w14:textId="77777777" w:rsidR="00877A65" w:rsidRDefault="00877A65" w:rsidP="00ED1F25">
      <w:pPr>
        <w:pStyle w:val="af0"/>
        <w:numPr>
          <w:ilvl w:val="1"/>
          <w:numId w:val="20"/>
        </w:numPr>
        <w:tabs>
          <w:tab w:val="left" w:pos="840"/>
        </w:tabs>
      </w:pPr>
      <w:r>
        <w:t>最大池化层</w:t>
      </w:r>
      <w:r>
        <w:rPr>
          <w:rFonts w:hint="eastAsia"/>
        </w:rPr>
        <w:t>（max-pooling</w:t>
      </w:r>
      <w:r>
        <w:t xml:space="preserve"> layer</w:t>
      </w:r>
      <w:r>
        <w:rPr>
          <w:rFonts w:hint="eastAsia"/>
        </w:rPr>
        <w:t>）；</w:t>
      </w:r>
    </w:p>
    <w:p w14:paraId="60CE6614" w14:textId="77777777" w:rsidR="00877A65" w:rsidRDefault="00877A65" w:rsidP="00ED1F25">
      <w:pPr>
        <w:pStyle w:val="af0"/>
        <w:numPr>
          <w:ilvl w:val="1"/>
          <w:numId w:val="20"/>
        </w:numPr>
        <w:tabs>
          <w:tab w:val="left" w:pos="840"/>
        </w:tabs>
      </w:pPr>
      <w:r>
        <w:t>全局池化层</w:t>
      </w:r>
      <w:r>
        <w:rPr>
          <w:rFonts w:hint="eastAsia"/>
        </w:rPr>
        <w:t xml:space="preserve"> （global-</w:t>
      </w:r>
      <w:r>
        <w:t>pooling layer</w:t>
      </w:r>
      <w:r>
        <w:rPr>
          <w:rFonts w:hint="eastAsia"/>
        </w:rPr>
        <w:t>）；</w:t>
      </w:r>
    </w:p>
    <w:p w14:paraId="692F01DA" w14:textId="77777777" w:rsidR="00877A65" w:rsidRDefault="00877A65" w:rsidP="00ED1F25">
      <w:pPr>
        <w:pStyle w:val="af0"/>
        <w:numPr>
          <w:ilvl w:val="1"/>
          <w:numId w:val="20"/>
        </w:numPr>
        <w:tabs>
          <w:tab w:val="left" w:pos="840"/>
        </w:tabs>
      </w:pPr>
      <w:r w:rsidRPr="00D15B31">
        <w:rPr>
          <w:rFonts w:hint="eastAsia"/>
        </w:rPr>
        <w:t>归一化指数函数</w:t>
      </w:r>
      <w:r>
        <w:rPr>
          <w:rFonts w:hint="eastAsia"/>
        </w:rPr>
        <w:t xml:space="preserve"> （softmax</w:t>
      </w:r>
      <w:r>
        <w:t xml:space="preserve"> layer</w:t>
      </w:r>
      <w:r>
        <w:rPr>
          <w:rFonts w:hint="eastAsia"/>
        </w:rPr>
        <w:t>）；</w:t>
      </w:r>
    </w:p>
    <w:p w14:paraId="4B66FA50" w14:textId="77777777" w:rsidR="00877A65" w:rsidRPr="004302EB" w:rsidRDefault="00877A65" w:rsidP="00ED1F25">
      <w:pPr>
        <w:pStyle w:val="af0"/>
        <w:numPr>
          <w:ilvl w:val="0"/>
          <w:numId w:val="19"/>
        </w:numPr>
        <w:tabs>
          <w:tab w:val="left" w:pos="840"/>
        </w:tabs>
      </w:pPr>
      <w:r>
        <w:t>可变负载在模型变异时</w:t>
      </w:r>
      <w:r>
        <w:rPr>
          <w:rFonts w:hint="eastAsia"/>
        </w:rPr>
        <w:t>，</w:t>
      </w:r>
      <w:r>
        <w:t>新增</w:t>
      </w:r>
      <w:r>
        <w:rPr>
          <w:rFonts w:hint="eastAsia"/>
        </w:rPr>
        <w:t>、</w:t>
      </w:r>
      <w:r>
        <w:t>减少</w:t>
      </w:r>
      <w:r>
        <w:rPr>
          <w:rFonts w:hint="eastAsia"/>
        </w:rPr>
        <w:t>b）提出的结构，可</w:t>
      </w:r>
      <w:r>
        <w:t>更变</w:t>
      </w:r>
      <w:r>
        <w:rPr>
          <w:rFonts w:hint="eastAsia"/>
        </w:rPr>
        <w:t>连接。</w:t>
      </w:r>
    </w:p>
    <w:p w14:paraId="489D9B0A" w14:textId="77777777" w:rsidR="00877A65" w:rsidRPr="00375D28" w:rsidRDefault="00877A65" w:rsidP="00ED1F25">
      <w:pPr>
        <w:pStyle w:val="2"/>
        <w:numPr>
          <w:ilvl w:val="1"/>
          <w:numId w:val="21"/>
        </w:numPr>
        <w:rPr>
          <w:b w:val="0"/>
          <w:sz w:val="21"/>
          <w:szCs w:val="21"/>
        </w:rPr>
      </w:pPr>
      <w:bookmarkStart w:id="97" w:name="_Toc86913863"/>
      <w:bookmarkStart w:id="98" w:name="_Toc110627168"/>
      <w:bookmarkStart w:id="99" w:name="_Toc110627383"/>
      <w:r w:rsidRPr="00375D28">
        <w:rPr>
          <w:b w:val="0"/>
          <w:sz w:val="21"/>
          <w:szCs w:val="21"/>
        </w:rPr>
        <w:lastRenderedPageBreak/>
        <w:t>指标</w:t>
      </w:r>
      <w:bookmarkEnd w:id="97"/>
      <w:bookmarkEnd w:id="98"/>
      <w:bookmarkEnd w:id="99"/>
    </w:p>
    <w:p w14:paraId="6151AF83" w14:textId="77777777" w:rsidR="00877A65" w:rsidRPr="00375D28" w:rsidRDefault="00877A65" w:rsidP="00ED1F25">
      <w:pPr>
        <w:pStyle w:val="2"/>
        <w:numPr>
          <w:ilvl w:val="2"/>
          <w:numId w:val="21"/>
        </w:numPr>
        <w:rPr>
          <w:b w:val="0"/>
          <w:sz w:val="21"/>
          <w:szCs w:val="21"/>
        </w:rPr>
      </w:pPr>
      <w:bookmarkStart w:id="100" w:name="_Toc110627169"/>
      <w:bookmarkStart w:id="101" w:name="_Toc110627384"/>
      <w:r w:rsidRPr="00375D28">
        <w:rPr>
          <w:rFonts w:hint="eastAsia"/>
          <w:b w:val="0"/>
          <w:sz w:val="21"/>
          <w:szCs w:val="21"/>
        </w:rPr>
        <w:t>时间</w:t>
      </w:r>
      <w:bookmarkEnd w:id="100"/>
      <w:bookmarkEnd w:id="101"/>
    </w:p>
    <w:p w14:paraId="15C72F7A" w14:textId="77777777" w:rsidR="00877A65" w:rsidRPr="00375D28" w:rsidRDefault="00877A65" w:rsidP="00ED1F25">
      <w:pPr>
        <w:pStyle w:val="2"/>
        <w:numPr>
          <w:ilvl w:val="3"/>
          <w:numId w:val="21"/>
        </w:numPr>
        <w:rPr>
          <w:b w:val="0"/>
          <w:sz w:val="21"/>
          <w:szCs w:val="21"/>
        </w:rPr>
      </w:pPr>
      <w:bookmarkStart w:id="102" w:name="_Toc110627170"/>
      <w:bookmarkStart w:id="103" w:name="_Toc110627385"/>
      <w:r w:rsidRPr="00375D28">
        <w:rPr>
          <w:rFonts w:hint="eastAsia"/>
          <w:b w:val="0"/>
          <w:sz w:val="21"/>
          <w:szCs w:val="21"/>
        </w:rPr>
        <w:t>训练总用时</w:t>
      </w:r>
      <w:bookmarkEnd w:id="102"/>
      <w:bookmarkEnd w:id="103"/>
    </w:p>
    <w:p w14:paraId="15750A9A" w14:textId="30F4FC49" w:rsidR="00877A65" w:rsidRPr="0074247A" w:rsidRDefault="00877A65" w:rsidP="0074247A">
      <w:pPr>
        <w:pStyle w:val="aff9"/>
        <w:spacing w:after="0"/>
        <w:ind w:firstLineChars="200" w:firstLine="420"/>
        <w:jc w:val="both"/>
        <w:rPr>
          <w:rFonts w:ascii="宋体" w:eastAsia="宋体" w:hAnsi="宋体"/>
          <w:noProof w:val="0"/>
          <w:szCs w:val="20"/>
        </w:rPr>
      </w:pPr>
      <w:r w:rsidRPr="0074247A">
        <w:rPr>
          <w:rFonts w:ascii="宋体" w:eastAsia="宋体" w:hAnsi="宋体"/>
          <w:noProof w:val="0"/>
          <w:szCs w:val="20"/>
        </w:rPr>
        <w:t>训练总用时T</w:t>
      </w:r>
      <w:r w:rsidR="0074247A" w:rsidRPr="0074247A">
        <w:rPr>
          <w:rFonts w:ascii="宋体" w:eastAsia="宋体" w:hAnsi="宋体"/>
          <w:noProof w:val="0"/>
          <w:szCs w:val="20"/>
          <w:vertAlign w:val="subscript"/>
        </w:rPr>
        <w:t>T</w:t>
      </w:r>
      <w:r w:rsidRPr="0074247A">
        <w:rPr>
          <w:rFonts w:ascii="宋体" w:eastAsia="宋体" w:hAnsi="宋体" w:hint="eastAsia"/>
          <w:noProof w:val="0"/>
          <w:szCs w:val="20"/>
        </w:rPr>
        <w:t>（</w:t>
      </w:r>
      <w:proofErr w:type="spellStart"/>
      <w:r w:rsidRPr="0074247A">
        <w:rPr>
          <w:rFonts w:ascii="宋体" w:eastAsia="宋体" w:hAnsi="宋体" w:hint="eastAsia"/>
          <w:noProof w:val="0"/>
          <w:szCs w:val="20"/>
        </w:rPr>
        <w:t>ms</w:t>
      </w:r>
      <w:proofErr w:type="spellEnd"/>
      <w:r w:rsidRPr="0074247A">
        <w:rPr>
          <w:rFonts w:ascii="宋体" w:eastAsia="宋体" w:hAnsi="宋体" w:hint="eastAsia"/>
          <w:noProof w:val="0"/>
          <w:szCs w:val="20"/>
        </w:rPr>
        <w:t>）</w:t>
      </w:r>
      <w:r w:rsidRPr="0074247A">
        <w:rPr>
          <w:rFonts w:ascii="宋体" w:eastAsia="宋体" w:hAnsi="宋体"/>
          <w:noProof w:val="0"/>
          <w:szCs w:val="20"/>
        </w:rPr>
        <w:t>是</w:t>
      </w:r>
      <w:r w:rsidRPr="0074247A">
        <w:rPr>
          <w:rFonts w:ascii="宋体" w:eastAsia="宋体" w:hAnsi="宋体" w:hint="eastAsia"/>
          <w:noProof w:val="0"/>
          <w:szCs w:val="20"/>
        </w:rPr>
        <w:t>从训练开始读入数据的时点t</w:t>
      </w:r>
      <w:r w:rsidRPr="0074247A">
        <w:rPr>
          <w:rFonts w:ascii="宋体" w:eastAsia="宋体" w:hAnsi="宋体" w:hint="eastAsia"/>
          <w:noProof w:val="0"/>
          <w:szCs w:val="20"/>
          <w:vertAlign w:val="subscript"/>
        </w:rPr>
        <w:t>T</w:t>
      </w:r>
      <w:r w:rsidRPr="0074247A">
        <w:rPr>
          <w:rFonts w:ascii="宋体" w:eastAsia="宋体" w:hAnsi="宋体"/>
          <w:noProof w:val="0"/>
          <w:szCs w:val="20"/>
          <w:vertAlign w:val="subscript"/>
        </w:rPr>
        <w:t>1</w:t>
      </w:r>
      <w:r w:rsidRPr="0074247A">
        <w:rPr>
          <w:rFonts w:ascii="宋体" w:eastAsia="宋体" w:hAnsi="宋体" w:hint="eastAsia"/>
          <w:noProof w:val="0"/>
          <w:szCs w:val="20"/>
        </w:rPr>
        <w:t>，到模型训练完毕、完成在非电易失性存储器上的持久化的时点t</w:t>
      </w:r>
      <w:r w:rsidRPr="0074247A">
        <w:rPr>
          <w:rFonts w:ascii="宋体" w:eastAsia="宋体" w:hAnsi="宋体" w:hint="eastAsia"/>
          <w:noProof w:val="0"/>
          <w:szCs w:val="20"/>
          <w:vertAlign w:val="subscript"/>
        </w:rPr>
        <w:t>T</w:t>
      </w:r>
      <w:r w:rsidRPr="0074247A">
        <w:rPr>
          <w:rFonts w:ascii="宋体" w:eastAsia="宋体" w:hAnsi="宋体"/>
          <w:noProof w:val="0"/>
          <w:szCs w:val="20"/>
          <w:vertAlign w:val="subscript"/>
        </w:rPr>
        <w:t>2</w:t>
      </w:r>
      <w:r w:rsidRPr="0074247A">
        <w:rPr>
          <w:rFonts w:ascii="宋体" w:eastAsia="宋体" w:hAnsi="宋体" w:hint="eastAsia"/>
          <w:noProof w:val="0"/>
          <w:szCs w:val="20"/>
        </w:rPr>
        <w:t>，所使用的总时长，</w:t>
      </w:r>
      <w:proofErr w:type="gramStart"/>
      <w:r w:rsidRPr="0074247A">
        <w:rPr>
          <w:rFonts w:ascii="宋体" w:eastAsia="宋体" w:hAnsi="宋体" w:hint="eastAsia"/>
          <w:noProof w:val="0"/>
          <w:szCs w:val="20"/>
        </w:rPr>
        <w:t>见式</w:t>
      </w:r>
      <w:proofErr w:type="gramEnd"/>
      <w:r w:rsidRPr="0074247A">
        <w:rPr>
          <w:rFonts w:ascii="宋体" w:eastAsia="宋体" w:hAnsi="宋体"/>
          <w:noProof w:val="0"/>
          <w:szCs w:val="20"/>
        </w:rPr>
        <w:t>1</w:t>
      </w:r>
      <w:r w:rsidRPr="0074247A">
        <w:rPr>
          <w:rFonts w:ascii="宋体" w:eastAsia="宋体" w:hAnsi="宋体" w:hint="eastAsia"/>
          <w:noProof w:val="0"/>
          <w:szCs w:val="20"/>
        </w:rPr>
        <w:t>。</w:t>
      </w:r>
    </w:p>
    <w:p w14:paraId="46248106"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rPr>
              <m:t>T2</m:t>
            </m:r>
          </m:sub>
        </m:sSub>
        <m:r>
          <w:rPr>
            <w:rFonts w:ascii="Cambria Math" w:hAnsi="Cambria Math" w:cs="MS Gothic"/>
          </w:rPr>
          <m:t>-</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T1</m:t>
            </m:r>
          </m:sub>
        </m:sSub>
      </m:oMath>
      <w:r w:rsidR="00877A65" w:rsidRPr="00B9215C">
        <w:rPr>
          <w:rFonts w:hAnsi="宋体"/>
        </w:rPr>
        <w:tab/>
        <w:t>(1)</w:t>
      </w:r>
    </w:p>
    <w:p w14:paraId="01769D2C" w14:textId="77777777" w:rsidR="00877A65" w:rsidRPr="00375D28" w:rsidRDefault="00877A65" w:rsidP="00ED1F25">
      <w:pPr>
        <w:pStyle w:val="2"/>
        <w:numPr>
          <w:ilvl w:val="3"/>
          <w:numId w:val="21"/>
        </w:numPr>
        <w:rPr>
          <w:b w:val="0"/>
          <w:sz w:val="21"/>
          <w:szCs w:val="21"/>
        </w:rPr>
      </w:pPr>
      <w:bookmarkStart w:id="104" w:name="_Toc110627171"/>
      <w:bookmarkStart w:id="105" w:name="_Toc110627386"/>
      <w:r w:rsidRPr="00375D28">
        <w:rPr>
          <w:rFonts w:hint="eastAsia"/>
          <w:b w:val="0"/>
          <w:sz w:val="21"/>
          <w:szCs w:val="21"/>
        </w:rPr>
        <w:t>训练启动用时</w:t>
      </w:r>
      <w:bookmarkEnd w:id="104"/>
      <w:bookmarkEnd w:id="105"/>
    </w:p>
    <w:p w14:paraId="3E785A3B" w14:textId="417F3DA2" w:rsidR="00877A65" w:rsidRPr="00C64D41" w:rsidRDefault="00877A65" w:rsidP="00C64D41">
      <w:pPr>
        <w:pStyle w:val="aff9"/>
        <w:spacing w:after="0"/>
        <w:ind w:firstLineChars="200" w:firstLine="420"/>
        <w:jc w:val="both"/>
        <w:rPr>
          <w:rFonts w:ascii="宋体" w:eastAsia="宋体" w:hAnsi="宋体"/>
          <w:noProof w:val="0"/>
          <w:szCs w:val="20"/>
        </w:rPr>
      </w:pPr>
      <w:r w:rsidRPr="00C64D41">
        <w:rPr>
          <w:rFonts w:ascii="宋体" w:eastAsia="宋体" w:hAnsi="宋体" w:hint="eastAsia"/>
          <w:noProof w:val="0"/>
          <w:szCs w:val="20"/>
        </w:rPr>
        <w:t>训练启动用时T</w:t>
      </w:r>
      <w:r w:rsidRPr="00C64D41">
        <w:rPr>
          <w:rFonts w:ascii="宋体" w:eastAsia="宋体" w:hAnsi="宋体" w:hint="eastAsia"/>
          <w:noProof w:val="0"/>
          <w:szCs w:val="20"/>
          <w:vertAlign w:val="subscript"/>
        </w:rPr>
        <w:t>W</w:t>
      </w:r>
      <w:r w:rsidRPr="00C64D41">
        <w:rPr>
          <w:rFonts w:ascii="宋体" w:eastAsia="宋体" w:hAnsi="宋体" w:hint="eastAsia"/>
          <w:noProof w:val="0"/>
          <w:szCs w:val="20"/>
        </w:rPr>
        <w:t>（</w:t>
      </w:r>
      <w:proofErr w:type="spellStart"/>
      <w:r w:rsidRPr="00C64D41">
        <w:rPr>
          <w:rFonts w:ascii="宋体" w:eastAsia="宋体" w:hAnsi="宋体" w:hint="eastAsia"/>
          <w:noProof w:val="0"/>
          <w:szCs w:val="20"/>
        </w:rPr>
        <w:t>ms</w:t>
      </w:r>
      <w:proofErr w:type="spellEnd"/>
      <w:r w:rsidRPr="00C64D41">
        <w:rPr>
          <w:rFonts w:ascii="宋体" w:eastAsia="宋体" w:hAnsi="宋体" w:hint="eastAsia"/>
          <w:noProof w:val="0"/>
          <w:szCs w:val="20"/>
        </w:rPr>
        <w:t>）是多加速器训练时，从训练开始命令调用开始发出时点t</w:t>
      </w:r>
      <w:r w:rsidRPr="00C64D41">
        <w:rPr>
          <w:rFonts w:ascii="宋体" w:eastAsia="宋体" w:hAnsi="宋体" w:hint="eastAsia"/>
          <w:noProof w:val="0"/>
          <w:szCs w:val="20"/>
          <w:vertAlign w:val="subscript"/>
        </w:rPr>
        <w:t>W</w:t>
      </w:r>
      <w:r w:rsidRPr="00C64D41">
        <w:rPr>
          <w:rFonts w:ascii="宋体" w:eastAsia="宋体" w:hAnsi="宋体"/>
          <w:noProof w:val="0"/>
          <w:szCs w:val="20"/>
          <w:vertAlign w:val="subscript"/>
        </w:rPr>
        <w:t>1</w:t>
      </w:r>
      <w:r w:rsidRPr="00C64D41">
        <w:rPr>
          <w:rFonts w:ascii="宋体" w:eastAsia="宋体" w:hAnsi="宋体" w:hint="eastAsia"/>
          <w:noProof w:val="0"/>
          <w:szCs w:val="20"/>
        </w:rPr>
        <w:t>，到所有加速器都被分配并开始执行训练任务的时点t</w:t>
      </w:r>
      <w:r w:rsidRPr="00C64D41">
        <w:rPr>
          <w:rFonts w:ascii="宋体" w:eastAsia="宋体" w:hAnsi="宋体" w:hint="eastAsia"/>
          <w:noProof w:val="0"/>
          <w:szCs w:val="20"/>
          <w:vertAlign w:val="subscript"/>
        </w:rPr>
        <w:t>W</w:t>
      </w:r>
      <w:r w:rsidRPr="00C64D41">
        <w:rPr>
          <w:rFonts w:ascii="宋体" w:eastAsia="宋体" w:hAnsi="宋体"/>
          <w:noProof w:val="0"/>
          <w:szCs w:val="20"/>
          <w:vertAlign w:val="subscript"/>
        </w:rPr>
        <w:t>2</w:t>
      </w:r>
      <w:r w:rsidRPr="00C64D41">
        <w:rPr>
          <w:rFonts w:ascii="宋体" w:eastAsia="宋体" w:hAnsi="宋体" w:hint="eastAsia"/>
          <w:noProof w:val="0"/>
          <w:szCs w:val="20"/>
        </w:rPr>
        <w:t>所经历的时长，</w:t>
      </w:r>
      <w:proofErr w:type="gramStart"/>
      <w:r w:rsidRPr="00C64D41">
        <w:rPr>
          <w:rFonts w:ascii="宋体" w:eastAsia="宋体" w:hAnsi="宋体" w:hint="eastAsia"/>
          <w:noProof w:val="0"/>
          <w:szCs w:val="20"/>
        </w:rPr>
        <w:t>见式</w:t>
      </w:r>
      <w:proofErr w:type="gramEnd"/>
      <w:r w:rsidRPr="00C64D41">
        <w:rPr>
          <w:rFonts w:ascii="宋体" w:eastAsia="宋体" w:hAnsi="宋体"/>
          <w:noProof w:val="0"/>
          <w:szCs w:val="20"/>
        </w:rPr>
        <w:t>2</w:t>
      </w:r>
      <w:r w:rsidRPr="00C64D41">
        <w:rPr>
          <w:rFonts w:ascii="宋体" w:eastAsia="宋体" w:hAnsi="宋体" w:hint="eastAsia"/>
          <w:noProof w:val="0"/>
          <w:szCs w:val="20"/>
        </w:rPr>
        <w:t>。</w:t>
      </w:r>
    </w:p>
    <w:p w14:paraId="2A2A5A95" w14:textId="77777777" w:rsidR="00877A65" w:rsidRPr="00C64D41" w:rsidRDefault="00877A65" w:rsidP="00C64D41">
      <w:pPr>
        <w:pStyle w:val="aff9"/>
        <w:spacing w:after="0"/>
        <w:ind w:leftChars="200" w:left="420"/>
        <w:jc w:val="both"/>
        <w:rPr>
          <w:rFonts w:ascii="宋体" w:eastAsia="宋体" w:hAnsi="宋体"/>
          <w:noProof w:val="0"/>
          <w:sz w:val="18"/>
          <w:szCs w:val="20"/>
        </w:rPr>
      </w:pPr>
      <w:r w:rsidRPr="00C64D41">
        <w:rPr>
          <w:rFonts w:hAnsi="黑体"/>
          <w:noProof w:val="0"/>
          <w:sz w:val="18"/>
          <w:szCs w:val="20"/>
        </w:rPr>
        <w:t>注</w:t>
      </w:r>
      <w:r w:rsidRPr="00C64D41">
        <w:rPr>
          <w:rFonts w:hAnsi="黑体" w:hint="eastAsia"/>
          <w:noProof w:val="0"/>
          <w:sz w:val="18"/>
          <w:szCs w:val="20"/>
        </w:rPr>
        <w:t>：</w:t>
      </w:r>
      <w:r w:rsidRPr="00C64D41">
        <w:rPr>
          <w:rFonts w:ascii="宋体" w:eastAsia="宋体" w:hAnsi="宋体" w:hint="eastAsia"/>
          <w:noProof w:val="0"/>
          <w:sz w:val="18"/>
          <w:szCs w:val="20"/>
        </w:rPr>
        <w:t>所有加速器都开始执行训练任务的时点是最后一个开始执行训练任务的时点。</w:t>
      </w:r>
    </w:p>
    <w:p w14:paraId="35E1E091"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T</m:t>
            </m:r>
          </m:e>
          <m:sub>
            <m:r>
              <w:rPr>
                <w:rFonts w:ascii="Cambria Math" w:hAnsi="Cambria Math" w:hint="eastAsia"/>
              </w:rPr>
              <m:t>W</m:t>
            </m:r>
          </m:sub>
        </m:sSub>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hint="eastAsia"/>
              </w:rPr>
              <m:t>W</m:t>
            </m:r>
            <m:r>
              <w:rPr>
                <w:rFonts w:ascii="Cambria Math" w:hAnsi="Cambria Math"/>
              </w:rPr>
              <m:t>2</m:t>
            </m:r>
          </m:sub>
        </m:sSub>
        <m:r>
          <w:rPr>
            <w:rFonts w:ascii="Cambria Math" w:hAnsi="Cambria Math" w:cs="MS Gothic"/>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hint="eastAsia"/>
              </w:rPr>
              <m:t>W</m:t>
            </m:r>
            <m:r>
              <w:rPr>
                <w:rFonts w:ascii="Cambria Math" w:hAnsi="Cambria Math"/>
              </w:rPr>
              <m:t>1</m:t>
            </m:r>
          </m:sub>
        </m:sSub>
      </m:oMath>
      <w:r w:rsidR="00877A65" w:rsidRPr="00B9215C">
        <w:rPr>
          <w:rFonts w:hAnsi="宋体"/>
        </w:rPr>
        <w:tab/>
        <w:t>(2)</w:t>
      </w:r>
    </w:p>
    <w:p w14:paraId="3570FDBB" w14:textId="77777777" w:rsidR="00877A65" w:rsidRPr="00375D28" w:rsidRDefault="00877A65" w:rsidP="00ED1F25">
      <w:pPr>
        <w:pStyle w:val="2"/>
        <w:numPr>
          <w:ilvl w:val="3"/>
          <w:numId w:val="21"/>
        </w:numPr>
        <w:rPr>
          <w:b w:val="0"/>
          <w:sz w:val="21"/>
          <w:szCs w:val="21"/>
        </w:rPr>
      </w:pPr>
      <w:bookmarkStart w:id="106" w:name="_Toc110627172"/>
      <w:bookmarkStart w:id="107" w:name="_Toc110627387"/>
      <w:r w:rsidRPr="00375D28">
        <w:rPr>
          <w:rFonts w:hint="eastAsia"/>
          <w:b w:val="0"/>
          <w:sz w:val="21"/>
          <w:szCs w:val="21"/>
        </w:rPr>
        <w:t>训练用时</w:t>
      </w:r>
      <w:bookmarkEnd w:id="106"/>
      <w:bookmarkEnd w:id="107"/>
    </w:p>
    <w:p w14:paraId="4AC2CDB8" w14:textId="496C43C5" w:rsidR="00877A65" w:rsidRPr="006908F5" w:rsidRDefault="00877A65" w:rsidP="006908F5">
      <w:pPr>
        <w:pStyle w:val="aff9"/>
        <w:spacing w:after="0"/>
        <w:ind w:firstLineChars="200" w:firstLine="420"/>
        <w:jc w:val="both"/>
        <w:rPr>
          <w:rFonts w:ascii="宋体" w:eastAsia="宋体" w:hAnsi="宋体"/>
          <w:noProof w:val="0"/>
          <w:szCs w:val="20"/>
        </w:rPr>
      </w:pPr>
      <w:r w:rsidRPr="006908F5">
        <w:rPr>
          <w:rFonts w:ascii="宋体" w:eastAsia="宋体" w:hAnsi="宋体" w:hint="eastAsia"/>
          <w:noProof w:val="0"/>
          <w:szCs w:val="20"/>
        </w:rPr>
        <w:t>训练用时T</w:t>
      </w:r>
      <w:r w:rsidRPr="006908F5">
        <w:rPr>
          <w:rFonts w:ascii="宋体" w:eastAsia="宋体" w:hAnsi="宋体" w:hint="eastAsia"/>
          <w:noProof w:val="0"/>
          <w:szCs w:val="20"/>
          <w:vertAlign w:val="subscript"/>
        </w:rPr>
        <w:t>TR</w:t>
      </w:r>
      <w:r w:rsidRPr="006908F5">
        <w:rPr>
          <w:rFonts w:ascii="宋体" w:eastAsia="宋体" w:hAnsi="宋体" w:hint="eastAsia"/>
          <w:noProof w:val="0"/>
          <w:szCs w:val="20"/>
        </w:rPr>
        <w:t>（</w:t>
      </w:r>
      <w:proofErr w:type="spellStart"/>
      <w:r w:rsidRPr="006908F5">
        <w:rPr>
          <w:rFonts w:ascii="宋体" w:eastAsia="宋体" w:hAnsi="宋体" w:hint="eastAsia"/>
          <w:noProof w:val="0"/>
          <w:szCs w:val="20"/>
        </w:rPr>
        <w:t>ms</w:t>
      </w:r>
      <w:proofErr w:type="spellEnd"/>
      <w:r w:rsidRPr="006908F5">
        <w:rPr>
          <w:rFonts w:ascii="宋体" w:eastAsia="宋体" w:hAnsi="宋体" w:hint="eastAsia"/>
          <w:noProof w:val="0"/>
          <w:szCs w:val="20"/>
        </w:rPr>
        <w:t>）是从训练开始命令调用开始时点t</w:t>
      </w:r>
      <w:r w:rsidRPr="006908F5">
        <w:rPr>
          <w:rFonts w:ascii="宋体" w:eastAsia="宋体" w:hAnsi="宋体" w:hint="eastAsia"/>
          <w:noProof w:val="0"/>
          <w:szCs w:val="20"/>
          <w:vertAlign w:val="subscript"/>
        </w:rPr>
        <w:t>TR</w:t>
      </w:r>
      <w:r w:rsidRPr="006908F5">
        <w:rPr>
          <w:rFonts w:ascii="宋体" w:eastAsia="宋体" w:hAnsi="宋体"/>
          <w:noProof w:val="0"/>
          <w:szCs w:val="20"/>
          <w:vertAlign w:val="subscript"/>
        </w:rPr>
        <w:t>1</w:t>
      </w:r>
      <w:r w:rsidRPr="006908F5">
        <w:rPr>
          <w:rFonts w:ascii="宋体" w:eastAsia="宋体" w:hAnsi="宋体" w:hint="eastAsia"/>
          <w:noProof w:val="0"/>
          <w:szCs w:val="20"/>
        </w:rPr>
        <w:t>（</w:t>
      </w:r>
      <w:proofErr w:type="spellStart"/>
      <w:r w:rsidRPr="006908F5">
        <w:rPr>
          <w:rFonts w:ascii="宋体" w:eastAsia="宋体" w:hAnsi="宋体" w:hint="eastAsia"/>
          <w:noProof w:val="0"/>
          <w:szCs w:val="20"/>
        </w:rPr>
        <w:t>t</w:t>
      </w:r>
      <w:r w:rsidRPr="006908F5">
        <w:rPr>
          <w:rFonts w:ascii="宋体" w:eastAsia="宋体" w:hAnsi="宋体" w:hint="eastAsia"/>
          <w:noProof w:val="0"/>
          <w:szCs w:val="20"/>
          <w:vertAlign w:val="subscript"/>
        </w:rPr>
        <w:t>TR</w:t>
      </w:r>
      <w:r w:rsidRPr="006908F5">
        <w:rPr>
          <w:rFonts w:ascii="宋体" w:eastAsia="宋体" w:hAnsi="宋体"/>
          <w:noProof w:val="0"/>
          <w:szCs w:val="20"/>
          <w:vertAlign w:val="subscript"/>
        </w:rPr>
        <w:t>1</w:t>
      </w:r>
      <w:proofErr w:type="spellEnd"/>
      <w:r w:rsidRPr="006908F5">
        <w:rPr>
          <w:rFonts w:ascii="宋体" w:eastAsia="宋体" w:hAnsi="宋体"/>
          <w:noProof w:val="0"/>
          <w:szCs w:val="20"/>
        </w:rPr>
        <w:t xml:space="preserve"> </w:t>
      </w:r>
      <w:r w:rsidRPr="006908F5">
        <w:rPr>
          <w:rFonts w:ascii="宋体" w:eastAsia="宋体" w:hAnsi="宋体" w:hint="eastAsia"/>
          <w:noProof w:val="0"/>
          <w:szCs w:val="20"/>
        </w:rPr>
        <w:t>=</w:t>
      </w:r>
      <w:r w:rsidRPr="006908F5">
        <w:rPr>
          <w:rFonts w:ascii="宋体" w:eastAsia="宋体" w:hAnsi="宋体"/>
          <w:noProof w:val="0"/>
          <w:szCs w:val="20"/>
        </w:rPr>
        <w:t xml:space="preserve"> </w:t>
      </w:r>
      <w:r w:rsidRPr="006908F5">
        <w:rPr>
          <w:rFonts w:ascii="宋体" w:eastAsia="宋体" w:hAnsi="宋体" w:hint="eastAsia"/>
          <w:noProof w:val="0"/>
          <w:szCs w:val="20"/>
        </w:rPr>
        <w:t>t</w:t>
      </w:r>
      <w:r w:rsidRPr="006908F5">
        <w:rPr>
          <w:rFonts w:ascii="宋体" w:eastAsia="宋体" w:hAnsi="宋体"/>
          <w:noProof w:val="0"/>
          <w:szCs w:val="20"/>
          <w:vertAlign w:val="subscript"/>
        </w:rPr>
        <w:t>W1</w:t>
      </w:r>
      <w:r w:rsidRPr="006908F5">
        <w:rPr>
          <w:rFonts w:ascii="宋体" w:eastAsia="宋体" w:hAnsi="宋体" w:hint="eastAsia"/>
          <w:noProof w:val="0"/>
          <w:szCs w:val="20"/>
        </w:rPr>
        <w:t>）到训练退出时点tTR</w:t>
      </w:r>
      <w:r w:rsidRPr="006908F5">
        <w:rPr>
          <w:rFonts w:ascii="宋体" w:eastAsia="宋体" w:hAnsi="宋体"/>
          <w:noProof w:val="0"/>
          <w:szCs w:val="20"/>
        </w:rPr>
        <w:t>2</w:t>
      </w:r>
      <w:r w:rsidRPr="006908F5">
        <w:rPr>
          <w:rFonts w:ascii="宋体" w:eastAsia="宋体" w:hAnsi="宋体" w:hint="eastAsia"/>
          <w:noProof w:val="0"/>
          <w:szCs w:val="20"/>
        </w:rPr>
        <w:t>之间的时间间隔，</w:t>
      </w:r>
      <w:proofErr w:type="gramStart"/>
      <w:r w:rsidRPr="006908F5">
        <w:rPr>
          <w:rFonts w:ascii="宋体" w:eastAsia="宋体" w:hAnsi="宋体" w:hint="eastAsia"/>
          <w:noProof w:val="0"/>
          <w:szCs w:val="20"/>
        </w:rPr>
        <w:t>见式</w:t>
      </w:r>
      <w:proofErr w:type="gramEnd"/>
      <w:r w:rsidRPr="006908F5">
        <w:rPr>
          <w:rFonts w:ascii="宋体" w:eastAsia="宋体" w:hAnsi="宋体" w:hint="eastAsia"/>
          <w:noProof w:val="0"/>
          <w:szCs w:val="20"/>
        </w:rPr>
        <w:t>3。</w:t>
      </w:r>
    </w:p>
    <w:p w14:paraId="2E5ADD11" w14:textId="77777777" w:rsidR="00877A65" w:rsidRPr="006908F5" w:rsidRDefault="00877A65" w:rsidP="006908F5">
      <w:pPr>
        <w:pStyle w:val="aff9"/>
        <w:spacing w:after="0"/>
        <w:ind w:leftChars="200" w:left="420"/>
        <w:jc w:val="both"/>
        <w:rPr>
          <w:rFonts w:hAnsi="黑体"/>
          <w:noProof w:val="0"/>
          <w:sz w:val="18"/>
          <w:szCs w:val="20"/>
        </w:rPr>
      </w:pPr>
      <w:r w:rsidRPr="006908F5">
        <w:rPr>
          <w:rFonts w:hAnsi="黑体"/>
          <w:noProof w:val="0"/>
          <w:sz w:val="18"/>
          <w:szCs w:val="20"/>
        </w:rPr>
        <w:t>注</w:t>
      </w:r>
      <w:r w:rsidRPr="006908F5">
        <w:rPr>
          <w:rFonts w:hAnsi="黑体" w:hint="eastAsia"/>
          <w:noProof w:val="0"/>
          <w:sz w:val="18"/>
          <w:szCs w:val="20"/>
        </w:rPr>
        <w:t>：</w:t>
      </w:r>
      <w:r w:rsidRPr="006908F5">
        <w:rPr>
          <w:rFonts w:asciiTheme="minorEastAsia" w:eastAsiaTheme="minorEastAsia" w:hAnsiTheme="minorEastAsia" w:hint="eastAsia"/>
          <w:noProof w:val="0"/>
          <w:sz w:val="18"/>
          <w:szCs w:val="20"/>
        </w:rPr>
        <w:t>训练退出可有多种充分条件。正常结束训练退出条件，如测试集准确率门限等。</w:t>
      </w:r>
    </w:p>
    <w:p w14:paraId="6EDFAB1E"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T</m:t>
            </m:r>
          </m:e>
          <m:sub>
            <m:r>
              <w:rPr>
                <w:rFonts w:ascii="Cambria Math" w:hAnsi="Cambria Math"/>
              </w:rPr>
              <m:t>TR</m:t>
            </m:r>
          </m:sub>
        </m:sSub>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rPr>
              <m:t>TR2</m:t>
            </m:r>
          </m:sub>
        </m:sSub>
        <m:r>
          <w:rPr>
            <w:rFonts w:ascii="Cambria Math" w:hAnsi="Cambria Math" w:cs="MS Gothic"/>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rPr>
              <m:t>TR1</m:t>
            </m:r>
          </m:sub>
        </m:sSub>
      </m:oMath>
      <w:r w:rsidR="00877A65" w:rsidRPr="00B9215C">
        <w:rPr>
          <w:rFonts w:hAnsi="宋体"/>
        </w:rPr>
        <w:tab/>
        <w:t>(3)</w:t>
      </w:r>
    </w:p>
    <w:p w14:paraId="15B484DA" w14:textId="77777777" w:rsidR="00877A65" w:rsidRPr="00375D28" w:rsidRDefault="00877A65" w:rsidP="00ED1F25">
      <w:pPr>
        <w:pStyle w:val="2"/>
        <w:numPr>
          <w:ilvl w:val="3"/>
          <w:numId w:val="21"/>
        </w:numPr>
        <w:rPr>
          <w:b w:val="0"/>
          <w:sz w:val="21"/>
          <w:szCs w:val="21"/>
        </w:rPr>
      </w:pPr>
      <w:bookmarkStart w:id="108" w:name="_Toc110627173"/>
      <w:bookmarkStart w:id="109" w:name="_Toc110627388"/>
      <w:r w:rsidRPr="00375D28">
        <w:rPr>
          <w:rFonts w:hint="eastAsia"/>
          <w:b w:val="0"/>
          <w:sz w:val="21"/>
          <w:szCs w:val="21"/>
        </w:rPr>
        <w:t>推理总延时</w:t>
      </w:r>
      <w:bookmarkEnd w:id="108"/>
      <w:bookmarkEnd w:id="109"/>
    </w:p>
    <w:p w14:paraId="495968D9" w14:textId="5970C730" w:rsidR="00877A65" w:rsidRPr="00EA4F2D" w:rsidRDefault="00877A65" w:rsidP="00EA4F2D">
      <w:pPr>
        <w:pStyle w:val="aff9"/>
        <w:spacing w:after="0"/>
        <w:ind w:firstLineChars="200" w:firstLine="420"/>
        <w:jc w:val="both"/>
        <w:rPr>
          <w:rFonts w:ascii="宋体" w:eastAsia="宋体" w:hAnsi="宋体"/>
          <w:noProof w:val="0"/>
          <w:szCs w:val="20"/>
        </w:rPr>
      </w:pPr>
      <w:proofErr w:type="gramStart"/>
      <w:r w:rsidRPr="00EA4F2D">
        <w:rPr>
          <w:rFonts w:ascii="宋体" w:eastAsia="宋体" w:hAnsi="宋体"/>
          <w:noProof w:val="0"/>
          <w:szCs w:val="20"/>
        </w:rPr>
        <w:t>推理总延时</w:t>
      </w:r>
      <w:proofErr w:type="gramEnd"/>
      <w:r w:rsidRPr="00EA4F2D">
        <w:rPr>
          <w:rFonts w:ascii="宋体" w:eastAsia="宋体" w:hAnsi="宋体" w:hint="eastAsia"/>
          <w:noProof w:val="0"/>
          <w:szCs w:val="20"/>
        </w:rPr>
        <w:t>TI（</w:t>
      </w:r>
      <w:proofErr w:type="spellStart"/>
      <w:r w:rsidRPr="00EA4F2D">
        <w:rPr>
          <w:rFonts w:ascii="宋体" w:eastAsia="宋体" w:hAnsi="宋体" w:hint="eastAsia"/>
          <w:noProof w:val="0"/>
          <w:szCs w:val="20"/>
        </w:rPr>
        <w:t>ms</w:t>
      </w:r>
      <w:proofErr w:type="spellEnd"/>
      <w:r w:rsidRPr="00EA4F2D">
        <w:rPr>
          <w:rFonts w:ascii="宋体" w:eastAsia="宋体" w:hAnsi="宋体" w:hint="eastAsia"/>
          <w:noProof w:val="0"/>
          <w:szCs w:val="20"/>
        </w:rPr>
        <w:t>）是多次连续推理端到</w:t>
      </w:r>
      <w:proofErr w:type="gramStart"/>
      <w:r w:rsidRPr="00EA4F2D">
        <w:rPr>
          <w:rFonts w:ascii="宋体" w:eastAsia="宋体" w:hAnsi="宋体" w:hint="eastAsia"/>
          <w:noProof w:val="0"/>
          <w:szCs w:val="20"/>
        </w:rPr>
        <w:t>端总延时</w:t>
      </w:r>
      <w:proofErr w:type="gramEnd"/>
      <w:r w:rsidRPr="00EA4F2D">
        <w:rPr>
          <w:rFonts w:ascii="宋体" w:eastAsia="宋体" w:hAnsi="宋体" w:hint="eastAsia"/>
          <w:noProof w:val="0"/>
          <w:szCs w:val="20"/>
        </w:rPr>
        <w:t>，是测试者发送第一个样本的时点tI</w:t>
      </w:r>
      <w:r w:rsidRPr="00EA4F2D">
        <w:rPr>
          <w:rFonts w:ascii="宋体" w:eastAsia="宋体" w:hAnsi="宋体"/>
          <w:noProof w:val="0"/>
          <w:szCs w:val="20"/>
        </w:rPr>
        <w:t>1</w:t>
      </w:r>
      <w:r w:rsidRPr="00EA4F2D">
        <w:rPr>
          <w:rFonts w:ascii="宋体" w:eastAsia="宋体" w:hAnsi="宋体" w:hint="eastAsia"/>
          <w:noProof w:val="0"/>
          <w:szCs w:val="20"/>
        </w:rPr>
        <w:t>，到接收到最后一个样本推理结果的返回的时点tI</w:t>
      </w:r>
      <w:r w:rsidRPr="00EA4F2D">
        <w:rPr>
          <w:rFonts w:ascii="宋体" w:eastAsia="宋体" w:hAnsi="宋体"/>
          <w:noProof w:val="0"/>
          <w:szCs w:val="20"/>
        </w:rPr>
        <w:t>2的差</w:t>
      </w:r>
      <w:r w:rsidRPr="00EA4F2D">
        <w:rPr>
          <w:rFonts w:ascii="宋体" w:eastAsia="宋体" w:hAnsi="宋体" w:hint="eastAsia"/>
          <w:noProof w:val="0"/>
          <w:szCs w:val="20"/>
        </w:rPr>
        <w:t>，</w:t>
      </w:r>
      <w:proofErr w:type="gramStart"/>
      <w:r w:rsidRPr="00EA4F2D">
        <w:rPr>
          <w:rFonts w:ascii="宋体" w:eastAsia="宋体" w:hAnsi="宋体" w:hint="eastAsia"/>
          <w:noProof w:val="0"/>
          <w:szCs w:val="20"/>
        </w:rPr>
        <w:t>见式</w:t>
      </w:r>
      <w:proofErr w:type="gramEnd"/>
      <w:r w:rsidRPr="00EA4F2D">
        <w:rPr>
          <w:rFonts w:ascii="宋体" w:eastAsia="宋体" w:hAnsi="宋体" w:hint="eastAsia"/>
          <w:noProof w:val="0"/>
          <w:szCs w:val="20"/>
        </w:rPr>
        <w:t>4。</w:t>
      </w:r>
    </w:p>
    <w:p w14:paraId="06183BE1" w14:textId="77777777" w:rsidR="00877A65" w:rsidRPr="00963552" w:rsidRDefault="00877A65" w:rsidP="00963552">
      <w:pPr>
        <w:pStyle w:val="aff9"/>
        <w:spacing w:after="0"/>
        <w:ind w:leftChars="200" w:left="420"/>
        <w:jc w:val="both"/>
        <w:rPr>
          <w:rFonts w:ascii="宋体" w:eastAsia="宋体" w:hAnsi="宋体"/>
          <w:noProof w:val="0"/>
          <w:sz w:val="18"/>
          <w:szCs w:val="20"/>
        </w:rPr>
      </w:pPr>
      <w:r w:rsidRPr="00963552">
        <w:rPr>
          <w:rFonts w:hAnsi="黑体"/>
          <w:noProof w:val="0"/>
          <w:sz w:val="18"/>
          <w:szCs w:val="20"/>
        </w:rPr>
        <w:t>注</w:t>
      </w:r>
      <w:r w:rsidRPr="00963552">
        <w:rPr>
          <w:rFonts w:hAnsi="黑体" w:hint="eastAsia"/>
          <w:noProof w:val="0"/>
          <w:sz w:val="18"/>
          <w:szCs w:val="20"/>
        </w:rPr>
        <w:t>：</w:t>
      </w:r>
      <w:r w:rsidRPr="00963552">
        <w:rPr>
          <w:rFonts w:ascii="宋体" w:eastAsia="宋体" w:hAnsi="宋体" w:hint="eastAsia"/>
          <w:noProof w:val="0"/>
          <w:sz w:val="18"/>
          <w:szCs w:val="20"/>
        </w:rPr>
        <w:t>其中</w:t>
      </w:r>
      <w:r w:rsidRPr="00963552">
        <w:rPr>
          <w:rFonts w:ascii="宋体" w:eastAsia="宋体" w:hAnsi="宋体"/>
          <w:noProof w:val="0"/>
          <w:sz w:val="18"/>
          <w:szCs w:val="20"/>
        </w:rPr>
        <w:t>每一次推理</w:t>
      </w:r>
      <w:r w:rsidRPr="00963552">
        <w:rPr>
          <w:rFonts w:ascii="宋体" w:eastAsia="宋体" w:hAnsi="宋体" w:hint="eastAsia"/>
          <w:noProof w:val="0"/>
          <w:sz w:val="18"/>
          <w:szCs w:val="20"/>
        </w:rPr>
        <w:t>，</w:t>
      </w:r>
      <w:r w:rsidRPr="00963552">
        <w:rPr>
          <w:rFonts w:ascii="宋体" w:eastAsia="宋体" w:hAnsi="宋体"/>
          <w:noProof w:val="0"/>
          <w:sz w:val="18"/>
          <w:szCs w:val="20"/>
        </w:rPr>
        <w:t>包含必要的数据预处理</w:t>
      </w:r>
      <w:r w:rsidRPr="00963552">
        <w:rPr>
          <w:rFonts w:ascii="宋体" w:eastAsia="宋体" w:hAnsi="宋体" w:hint="eastAsia"/>
          <w:noProof w:val="0"/>
          <w:sz w:val="18"/>
          <w:szCs w:val="20"/>
        </w:rPr>
        <w:t>，</w:t>
      </w:r>
      <w:r w:rsidRPr="00963552">
        <w:rPr>
          <w:rFonts w:ascii="宋体" w:eastAsia="宋体" w:hAnsi="宋体"/>
          <w:noProof w:val="0"/>
          <w:sz w:val="18"/>
          <w:szCs w:val="20"/>
        </w:rPr>
        <w:t>后处理过程</w:t>
      </w:r>
      <w:r w:rsidRPr="00963552">
        <w:rPr>
          <w:rFonts w:ascii="宋体" w:eastAsia="宋体" w:hAnsi="宋体" w:hint="eastAsia"/>
          <w:noProof w:val="0"/>
          <w:sz w:val="18"/>
          <w:szCs w:val="20"/>
        </w:rPr>
        <w:t>。</w:t>
      </w:r>
    </w:p>
    <w:p w14:paraId="6ABDE18E"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rPr>
              <m:t>I2</m:t>
            </m:r>
          </m:sub>
        </m:sSub>
        <m:r>
          <w:rPr>
            <w:rFonts w:ascii="Cambria Math" w:hAnsi="Cambria Math" w:cs="MS Gothic"/>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rPr>
              <m:t>I1</m:t>
            </m:r>
          </m:sub>
        </m:sSub>
      </m:oMath>
      <w:r w:rsidR="00877A65" w:rsidRPr="00B9215C">
        <w:rPr>
          <w:rFonts w:hAnsi="宋体"/>
        </w:rPr>
        <w:tab/>
        <w:t>(4)</w:t>
      </w:r>
    </w:p>
    <w:p w14:paraId="1182F4FB" w14:textId="77777777" w:rsidR="00877A65" w:rsidRPr="00375D28" w:rsidRDefault="00877A65" w:rsidP="00ED1F25">
      <w:pPr>
        <w:pStyle w:val="2"/>
        <w:numPr>
          <w:ilvl w:val="3"/>
          <w:numId w:val="21"/>
        </w:numPr>
        <w:rPr>
          <w:b w:val="0"/>
          <w:sz w:val="21"/>
          <w:szCs w:val="21"/>
        </w:rPr>
      </w:pPr>
      <w:bookmarkStart w:id="110" w:name="_Toc110627174"/>
      <w:bookmarkStart w:id="111" w:name="_Toc110627389"/>
      <w:r w:rsidRPr="00375D28">
        <w:rPr>
          <w:rFonts w:hint="eastAsia"/>
          <w:b w:val="0"/>
          <w:sz w:val="21"/>
          <w:szCs w:val="21"/>
        </w:rPr>
        <w:t>端到端推理延时</w:t>
      </w:r>
      <w:bookmarkEnd w:id="110"/>
      <w:bookmarkEnd w:id="111"/>
    </w:p>
    <w:p w14:paraId="67FD0657" w14:textId="5696687C"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端到端推理延时TTI</w:t>
      </w:r>
      <w:r w:rsidRPr="00EA4F2D">
        <w:rPr>
          <w:rFonts w:ascii="宋体" w:eastAsia="宋体" w:hAnsi="宋体" w:hint="eastAsia"/>
          <w:noProof w:val="0"/>
          <w:szCs w:val="20"/>
        </w:rPr>
        <w:t>（</w:t>
      </w:r>
      <w:proofErr w:type="spellStart"/>
      <w:r w:rsidRPr="00EA4F2D">
        <w:rPr>
          <w:rFonts w:ascii="宋体" w:eastAsia="宋体" w:hAnsi="宋体" w:hint="eastAsia"/>
          <w:noProof w:val="0"/>
          <w:szCs w:val="20"/>
        </w:rPr>
        <w:t>ms</w:t>
      </w:r>
      <w:proofErr w:type="spellEnd"/>
      <w:r w:rsidRPr="00EA4F2D">
        <w:rPr>
          <w:rFonts w:ascii="宋体" w:eastAsia="宋体" w:hAnsi="宋体" w:hint="eastAsia"/>
          <w:noProof w:val="0"/>
          <w:szCs w:val="20"/>
        </w:rPr>
        <w:t>）是测试者发送样本时点tTI</w:t>
      </w:r>
      <w:r w:rsidRPr="00EA4F2D">
        <w:rPr>
          <w:rFonts w:ascii="宋体" w:eastAsia="宋体" w:hAnsi="宋体"/>
          <w:noProof w:val="0"/>
          <w:szCs w:val="20"/>
        </w:rPr>
        <w:t>1</w:t>
      </w:r>
      <w:r w:rsidRPr="00EA4F2D">
        <w:rPr>
          <w:rFonts w:ascii="宋体" w:eastAsia="宋体" w:hAnsi="宋体" w:hint="eastAsia"/>
          <w:noProof w:val="0"/>
          <w:szCs w:val="20"/>
        </w:rPr>
        <w:t>与测试者收到样本的推理结果时点tTI2的差，</w:t>
      </w:r>
      <w:proofErr w:type="gramStart"/>
      <w:r w:rsidRPr="00EA4F2D">
        <w:rPr>
          <w:rFonts w:ascii="宋体" w:eastAsia="宋体" w:hAnsi="宋体" w:hint="eastAsia"/>
          <w:noProof w:val="0"/>
          <w:szCs w:val="20"/>
        </w:rPr>
        <w:t>见式</w:t>
      </w:r>
      <w:proofErr w:type="gramEnd"/>
      <w:r w:rsidRPr="00EA4F2D">
        <w:rPr>
          <w:rFonts w:ascii="宋体" w:eastAsia="宋体" w:hAnsi="宋体" w:hint="eastAsia"/>
          <w:noProof w:val="0"/>
          <w:szCs w:val="20"/>
        </w:rPr>
        <w:t>5。</w:t>
      </w:r>
    </w:p>
    <w:p w14:paraId="70E92A8B" w14:textId="77777777" w:rsidR="00877A65" w:rsidRPr="00EA4F2D" w:rsidRDefault="00877A65" w:rsidP="00EA4F2D">
      <w:pPr>
        <w:pStyle w:val="aff9"/>
        <w:spacing w:after="0"/>
        <w:ind w:leftChars="200" w:left="420"/>
        <w:jc w:val="both"/>
        <w:rPr>
          <w:rFonts w:ascii="宋体" w:eastAsia="宋体" w:hAnsi="宋体"/>
          <w:noProof w:val="0"/>
          <w:sz w:val="18"/>
          <w:szCs w:val="20"/>
        </w:rPr>
      </w:pPr>
      <w:r w:rsidRPr="00EA4F2D">
        <w:rPr>
          <w:rFonts w:hAnsi="黑体"/>
          <w:noProof w:val="0"/>
          <w:sz w:val="18"/>
          <w:szCs w:val="20"/>
        </w:rPr>
        <w:t>注</w:t>
      </w:r>
      <w:r w:rsidRPr="00EA4F2D">
        <w:rPr>
          <w:rFonts w:hAnsi="黑体" w:hint="eastAsia"/>
          <w:noProof w:val="0"/>
          <w:sz w:val="18"/>
          <w:szCs w:val="20"/>
        </w:rPr>
        <w:t>：</w:t>
      </w:r>
      <w:r w:rsidRPr="00EA4F2D">
        <w:rPr>
          <w:rFonts w:ascii="宋体" w:eastAsia="宋体" w:hAnsi="宋体"/>
          <w:noProof w:val="0"/>
          <w:sz w:val="18"/>
          <w:szCs w:val="20"/>
        </w:rPr>
        <w:t>端到端推理延时</w:t>
      </w:r>
      <w:r w:rsidRPr="00EA4F2D">
        <w:rPr>
          <w:rFonts w:ascii="宋体" w:eastAsia="宋体" w:hAnsi="宋体" w:hint="eastAsia"/>
          <w:noProof w:val="0"/>
          <w:sz w:val="18"/>
          <w:szCs w:val="20"/>
        </w:rPr>
        <w:t>，</w:t>
      </w:r>
      <w:r w:rsidRPr="00EA4F2D">
        <w:rPr>
          <w:rFonts w:ascii="宋体" w:eastAsia="宋体" w:hAnsi="宋体"/>
          <w:noProof w:val="0"/>
          <w:sz w:val="18"/>
          <w:szCs w:val="20"/>
        </w:rPr>
        <w:t>包含必要的数据预处理</w:t>
      </w:r>
      <w:r w:rsidRPr="00EA4F2D">
        <w:rPr>
          <w:rFonts w:ascii="宋体" w:eastAsia="宋体" w:hAnsi="宋体" w:hint="eastAsia"/>
          <w:noProof w:val="0"/>
          <w:sz w:val="18"/>
          <w:szCs w:val="20"/>
        </w:rPr>
        <w:t>，</w:t>
      </w:r>
      <w:r w:rsidRPr="00EA4F2D">
        <w:rPr>
          <w:rFonts w:ascii="宋体" w:eastAsia="宋体" w:hAnsi="宋体"/>
          <w:noProof w:val="0"/>
          <w:sz w:val="18"/>
          <w:szCs w:val="20"/>
        </w:rPr>
        <w:t>后处理过程</w:t>
      </w:r>
      <w:r w:rsidRPr="00EA4F2D">
        <w:rPr>
          <w:rFonts w:ascii="宋体" w:eastAsia="宋体" w:hAnsi="宋体" w:hint="eastAsia"/>
          <w:noProof w:val="0"/>
          <w:sz w:val="18"/>
          <w:szCs w:val="20"/>
        </w:rPr>
        <w:t>。</w:t>
      </w:r>
    </w:p>
    <w:p w14:paraId="3C1208C3"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T</m:t>
            </m:r>
          </m:e>
          <m:sub>
            <m:r>
              <w:rPr>
                <w:rFonts w:ascii="Cambria Math" w:hAnsi="Cambria Math"/>
              </w:rPr>
              <m:t>TI</m:t>
            </m:r>
          </m:sub>
        </m:sSub>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rPr>
              <m:t>TI2</m:t>
            </m:r>
          </m:sub>
        </m:sSub>
        <m:r>
          <w:rPr>
            <w:rFonts w:ascii="Cambria Math" w:hAnsi="Cambria Math" w:cs="MS Gothic"/>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rPr>
              <m:t>TI1</m:t>
            </m:r>
          </m:sub>
        </m:sSub>
      </m:oMath>
      <w:r w:rsidR="00877A65" w:rsidRPr="00B9215C">
        <w:rPr>
          <w:rFonts w:hAnsi="宋体"/>
        </w:rPr>
        <w:tab/>
        <w:t>(5)</w:t>
      </w:r>
    </w:p>
    <w:p w14:paraId="1AE6FAD5" w14:textId="77777777" w:rsidR="00877A65" w:rsidRPr="00375D28" w:rsidRDefault="00877A65" w:rsidP="00ED1F25">
      <w:pPr>
        <w:pStyle w:val="2"/>
        <w:numPr>
          <w:ilvl w:val="3"/>
          <w:numId w:val="21"/>
        </w:numPr>
        <w:rPr>
          <w:b w:val="0"/>
          <w:sz w:val="21"/>
          <w:szCs w:val="21"/>
        </w:rPr>
      </w:pPr>
      <w:bookmarkStart w:id="112" w:name="_Toc110627175"/>
      <w:bookmarkStart w:id="113" w:name="_Toc110627390"/>
      <w:r w:rsidRPr="00375D28">
        <w:rPr>
          <w:rFonts w:hint="eastAsia"/>
          <w:b w:val="0"/>
          <w:sz w:val="21"/>
          <w:szCs w:val="21"/>
        </w:rPr>
        <w:t>分派处理延时</w:t>
      </w:r>
      <w:bookmarkEnd w:id="112"/>
      <w:bookmarkEnd w:id="113"/>
    </w:p>
    <w:p w14:paraId="2A3176A0" w14:textId="63333409" w:rsidR="00877A65" w:rsidRDefault="00877A65" w:rsidP="00877A65">
      <w:pPr>
        <w:pStyle w:val="aff7"/>
        <w:spacing w:before="156" w:after="156"/>
      </w:pPr>
      <w:r>
        <w:rPr>
          <w:rFonts w:hint="eastAsia"/>
        </w:rPr>
        <w:t>分派处理延时T</w:t>
      </w:r>
      <w:r w:rsidRPr="00AD6818">
        <w:rPr>
          <w:rFonts w:hint="eastAsia"/>
          <w:vertAlign w:val="subscript"/>
        </w:rPr>
        <w:t>DIP</w:t>
      </w:r>
      <w:r>
        <w:rPr>
          <w:rFonts w:hint="eastAsia"/>
        </w:rPr>
        <w:t>（ms）被测者完整收到样本的时点</w:t>
      </w:r>
      <w:r w:rsidRPr="00531AB8">
        <w:rPr>
          <w:rFonts w:hint="eastAsia"/>
          <w:i/>
        </w:rPr>
        <w:t>t</w:t>
      </w:r>
      <w:r w:rsidRPr="00531AB8">
        <w:rPr>
          <w:rFonts w:hint="eastAsia"/>
          <w:i/>
          <w:vertAlign w:val="subscript"/>
        </w:rPr>
        <w:t>DIP</w:t>
      </w:r>
      <w:r w:rsidRPr="00531AB8">
        <w:rPr>
          <w:i/>
          <w:vertAlign w:val="subscript"/>
        </w:rPr>
        <w:t>1</w:t>
      </w:r>
      <w:r w:rsidRPr="00AD6818">
        <w:rPr>
          <w:rFonts w:hint="eastAsia"/>
        </w:rPr>
        <w:t>与处理结束时间</w:t>
      </w:r>
      <w:r w:rsidRPr="00531AB8">
        <w:rPr>
          <w:rFonts w:hint="eastAsia"/>
          <w:i/>
        </w:rPr>
        <w:t>t</w:t>
      </w:r>
      <w:r w:rsidRPr="00531AB8">
        <w:rPr>
          <w:rFonts w:hint="eastAsia"/>
          <w:i/>
          <w:vertAlign w:val="subscript"/>
        </w:rPr>
        <w:t>DIP</w:t>
      </w:r>
      <w:r w:rsidRPr="00531AB8">
        <w:rPr>
          <w:i/>
          <w:vertAlign w:val="subscript"/>
        </w:rPr>
        <w:t>2</w:t>
      </w:r>
      <w:r w:rsidRPr="00AD6818">
        <w:rPr>
          <w:rFonts w:hint="eastAsia"/>
        </w:rPr>
        <w:t>的差</w:t>
      </w:r>
      <w:r>
        <w:rPr>
          <w:rFonts w:hint="eastAsia"/>
        </w:rPr>
        <w:t>，见式6。</w:t>
      </w:r>
    </w:p>
    <w:p w14:paraId="46A0A946"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T</m:t>
            </m:r>
          </m:e>
          <m:sub>
            <m:r>
              <w:rPr>
                <w:rFonts w:ascii="Cambria Math" w:hAnsi="Cambria Math"/>
              </w:rPr>
              <m:t>DIP</m:t>
            </m:r>
          </m:sub>
        </m:sSub>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hint="eastAsia"/>
              </w:rPr>
              <m:t>DIP</m:t>
            </m:r>
            <m:r>
              <w:rPr>
                <w:rFonts w:ascii="Cambria Math" w:hAnsi="Cambria Math"/>
              </w:rPr>
              <m:t>2</m:t>
            </m:r>
          </m:sub>
        </m:sSub>
        <m:r>
          <w:rPr>
            <w:rFonts w:ascii="Cambria Math" w:hAnsi="Cambria Math" w:cs="MS Gothic"/>
          </w:rPr>
          <m:t>-</m:t>
        </m:r>
        <m:r>
          <w:rPr>
            <w:rFonts w:ascii="Cambria Math" w:hAnsi="Cambria Math"/>
          </w:rPr>
          <m:t xml:space="preserve"> </m:t>
        </m:r>
        <m:sSub>
          <m:sSubPr>
            <m:ctrlPr>
              <w:rPr>
                <w:rFonts w:ascii="Cambria Math" w:hAnsi="Cambria Math"/>
                <w:i/>
              </w:rPr>
            </m:ctrlPr>
          </m:sSubPr>
          <m:e>
            <m:r>
              <w:rPr>
                <w:rFonts w:ascii="Cambria Math" w:hAnsi="Cambria Math" w:hint="eastAsia"/>
              </w:rPr>
              <m:t>t</m:t>
            </m:r>
          </m:e>
          <m:sub>
            <m:r>
              <w:rPr>
                <w:rFonts w:ascii="Cambria Math" w:hAnsi="Cambria Math" w:hint="eastAsia"/>
              </w:rPr>
              <m:t>DIP</m:t>
            </m:r>
            <m:r>
              <w:rPr>
                <w:rFonts w:ascii="Cambria Math" w:hAnsi="Cambria Math"/>
              </w:rPr>
              <m:t>1</m:t>
            </m:r>
          </m:sub>
        </m:sSub>
      </m:oMath>
      <w:r w:rsidR="00877A65" w:rsidRPr="00B9215C">
        <w:rPr>
          <w:rFonts w:hAnsi="宋体"/>
        </w:rPr>
        <w:tab/>
        <w:t>(6)</w:t>
      </w:r>
    </w:p>
    <w:p w14:paraId="1C8AB168" w14:textId="77777777" w:rsidR="00877A65" w:rsidRPr="00375D28" w:rsidRDefault="00877A65" w:rsidP="00ED1F25">
      <w:pPr>
        <w:pStyle w:val="2"/>
        <w:numPr>
          <w:ilvl w:val="2"/>
          <w:numId w:val="21"/>
        </w:numPr>
        <w:rPr>
          <w:b w:val="0"/>
          <w:sz w:val="21"/>
          <w:szCs w:val="21"/>
        </w:rPr>
      </w:pPr>
      <w:bookmarkStart w:id="114" w:name="_Toc110627176"/>
      <w:bookmarkStart w:id="115" w:name="_Toc110627391"/>
      <w:r w:rsidRPr="00375D28">
        <w:rPr>
          <w:rFonts w:hint="eastAsia"/>
          <w:b w:val="0"/>
          <w:sz w:val="21"/>
          <w:szCs w:val="21"/>
        </w:rPr>
        <w:t>吞吐率</w:t>
      </w:r>
      <w:bookmarkEnd w:id="114"/>
      <w:bookmarkEnd w:id="115"/>
    </w:p>
    <w:p w14:paraId="0FC4A77E" w14:textId="77777777" w:rsidR="00877A65" w:rsidRPr="00375D28" w:rsidRDefault="00877A65" w:rsidP="00ED1F25">
      <w:pPr>
        <w:pStyle w:val="2"/>
        <w:numPr>
          <w:ilvl w:val="3"/>
          <w:numId w:val="21"/>
        </w:numPr>
        <w:rPr>
          <w:b w:val="0"/>
          <w:sz w:val="21"/>
          <w:szCs w:val="21"/>
        </w:rPr>
      </w:pPr>
      <w:bookmarkStart w:id="116" w:name="_Toc110627177"/>
      <w:bookmarkStart w:id="117" w:name="_Toc110627392"/>
      <w:r w:rsidRPr="00375D28">
        <w:rPr>
          <w:b w:val="0"/>
          <w:sz w:val="21"/>
          <w:szCs w:val="21"/>
        </w:rPr>
        <w:t>训练吞吐率</w:t>
      </w:r>
      <w:bookmarkEnd w:id="116"/>
      <w:bookmarkEnd w:id="117"/>
    </w:p>
    <w:p w14:paraId="065A55E8" w14:textId="3E60390D"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针对特定训练任务</w:t>
      </w:r>
      <w:r w:rsidRPr="00EA4F2D">
        <w:rPr>
          <w:rFonts w:ascii="宋体" w:eastAsia="宋体" w:hAnsi="宋体" w:hint="eastAsia"/>
          <w:noProof w:val="0"/>
          <w:szCs w:val="20"/>
        </w:rPr>
        <w:t>，人工智能计算中心（含N</w:t>
      </w:r>
      <w:proofErr w:type="gramStart"/>
      <w:r w:rsidRPr="00EA4F2D">
        <w:rPr>
          <w:rFonts w:ascii="宋体" w:eastAsia="宋体" w:hAnsi="宋体" w:hint="eastAsia"/>
          <w:noProof w:val="0"/>
          <w:szCs w:val="20"/>
        </w:rPr>
        <w:t>个</w:t>
      </w:r>
      <w:proofErr w:type="gramEnd"/>
      <w:r w:rsidRPr="00EA4F2D">
        <w:rPr>
          <w:rFonts w:ascii="宋体" w:eastAsia="宋体" w:hAnsi="宋体" w:hint="eastAsia"/>
          <w:noProof w:val="0"/>
          <w:szCs w:val="20"/>
        </w:rPr>
        <w:t>实际执行训练任务的节点）在训练过程中，训期（epoch）中处理的样本个数</w:t>
      </w:r>
      <w:proofErr w:type="gramStart"/>
      <w:r w:rsidRPr="00EA4F2D">
        <w:rPr>
          <w:rFonts w:ascii="宋体" w:eastAsia="宋体" w:hAnsi="宋体" w:hint="eastAsia"/>
          <w:noProof w:val="0"/>
          <w:szCs w:val="20"/>
        </w:rPr>
        <w:t>与训期</w:t>
      </w:r>
      <w:proofErr w:type="gramEnd"/>
      <w:r w:rsidRPr="00EA4F2D">
        <w:rPr>
          <w:rFonts w:ascii="宋体" w:eastAsia="宋体" w:hAnsi="宋体" w:hint="eastAsia"/>
          <w:noProof w:val="0"/>
          <w:szCs w:val="20"/>
        </w:rPr>
        <w:t>平均用时（T</w:t>
      </w:r>
      <w:r w:rsidRPr="00EA4F2D">
        <w:rPr>
          <w:rFonts w:ascii="宋体" w:eastAsia="宋体" w:hAnsi="宋体" w:hint="eastAsia"/>
          <w:noProof w:val="0"/>
          <w:szCs w:val="20"/>
          <w:vertAlign w:val="subscript"/>
        </w:rPr>
        <w:t>EP</w:t>
      </w:r>
      <w:r w:rsidRPr="00EA4F2D">
        <w:rPr>
          <w:rFonts w:ascii="宋体" w:eastAsia="宋体" w:hAnsi="宋体" w:hint="eastAsia"/>
          <w:noProof w:val="0"/>
          <w:szCs w:val="20"/>
        </w:rPr>
        <w:t>）的比值，</w:t>
      </w:r>
      <w:proofErr w:type="gramStart"/>
      <w:r w:rsidRPr="00EA4F2D">
        <w:rPr>
          <w:rFonts w:ascii="宋体" w:eastAsia="宋体" w:hAnsi="宋体" w:hint="eastAsia"/>
          <w:noProof w:val="0"/>
          <w:szCs w:val="20"/>
        </w:rPr>
        <w:t>见式</w:t>
      </w:r>
      <w:proofErr w:type="gramEnd"/>
      <w:r w:rsidRPr="00EA4F2D">
        <w:rPr>
          <w:rFonts w:ascii="宋体" w:eastAsia="宋体" w:hAnsi="宋体"/>
          <w:noProof w:val="0"/>
          <w:szCs w:val="20"/>
        </w:rPr>
        <w:t>7</w:t>
      </w:r>
      <w:r w:rsidRPr="00EA4F2D">
        <w:rPr>
          <w:rFonts w:ascii="宋体" w:eastAsia="宋体" w:hAnsi="宋体" w:hint="eastAsia"/>
          <w:noProof w:val="0"/>
          <w:szCs w:val="20"/>
        </w:rPr>
        <w:t>。</w:t>
      </w:r>
    </w:p>
    <w:p w14:paraId="529E638C"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hint="eastAsia"/>
              </w:rPr>
              <m:t>T</m:t>
            </m:r>
            <m:r>
              <w:rPr>
                <w:rFonts w:ascii="Cambria Math" w:hAnsi="Cambria Math" w:cs="MS Gothic"/>
              </w:rPr>
              <m:t>h</m:t>
            </m:r>
          </m:e>
          <m:sub>
            <m:r>
              <w:rPr>
                <w:rFonts w:ascii="Cambria Math" w:hAnsi="Cambria Math"/>
              </w:rPr>
              <m:t>T</m:t>
            </m:r>
          </m:sub>
        </m:sSub>
        <m:r>
          <w:rPr>
            <w:rFonts w:ascii="Cambria Math" w:hAnsi="Cambria Math" w:hint="eastAsia"/>
          </w:rPr>
          <m:t>=</m:t>
        </m:r>
        <m:r>
          <w:rPr>
            <w:rFonts w:ascii="Cambria Math" w:hAnsi="Cambria Math"/>
          </w:rPr>
          <m:t xml:space="preserve"> </m:t>
        </m:r>
        <m:nary>
          <m:naryPr>
            <m:chr m:val="∑"/>
            <m:limLoc m:val="undOvr"/>
            <m:ctrlPr>
              <w:rPr>
                <w:rFonts w:ascii="Cambria Math" w:hAnsi="Cambria Math"/>
                <w:i/>
              </w:rPr>
            </m:ctrlPr>
          </m:naryPr>
          <m:sub>
            <m:r>
              <w:rPr>
                <w:rFonts w:ascii="Cambria Math" w:hAnsi="Cambria Math"/>
              </w:rPr>
              <m:t>n</m:t>
            </m:r>
            <m:r>
              <w:rPr>
                <w:rFonts w:ascii="Cambria Math" w:hAnsi="Cambria Math" w:hint="eastAsia"/>
              </w:rPr>
              <m:t>=</m:t>
            </m:r>
            <m:r>
              <w:rPr>
                <w:rFonts w:ascii="Cambria Math" w:hAnsi="Cambria Math"/>
              </w:rPr>
              <m:t>1</m:t>
            </m:r>
          </m:sub>
          <m:sup>
            <m:r>
              <w:rPr>
                <w:rFonts w:ascii="Cambria Math" w:hAnsi="Cambria Math"/>
              </w:rPr>
              <m:t>N</m:t>
            </m:r>
          </m:sup>
          <m:e>
            <m:f>
              <m:fPr>
                <m:ctrlPr>
                  <w:rPr>
                    <w:rFonts w:ascii="Cambria Math" w:hAnsi="Cambria Math"/>
                    <w:i/>
                  </w:rPr>
                </m:ctrlPr>
              </m:fPr>
              <m:num>
                <m:r>
                  <w:rPr>
                    <w:rFonts w:ascii="Cambria Math" w:hAnsi="Cambria Math"/>
                  </w:rPr>
                  <m:t>训练集样本数量</m:t>
                </m:r>
              </m:num>
              <m:den>
                <m:sSub>
                  <m:sSubPr>
                    <m:ctrlPr>
                      <w:rPr>
                        <w:rFonts w:ascii="Cambria Math" w:hAnsi="Cambria Math"/>
                        <w:i/>
                      </w:rPr>
                    </m:ctrlPr>
                  </m:sSubPr>
                  <m:e>
                    <m:r>
                      <w:rPr>
                        <w:rFonts w:ascii="Cambria Math" w:hAnsi="Cambria Math"/>
                      </w:rPr>
                      <m:t>T</m:t>
                    </m:r>
                  </m:e>
                  <m:sub>
                    <m:r>
                      <w:rPr>
                        <w:rFonts w:ascii="Cambria Math" w:hAnsi="Cambria Math"/>
                      </w:rPr>
                      <m:t>EP</m:t>
                    </m:r>
                    <m:r>
                      <w:rPr>
                        <w:rFonts w:ascii="Cambria Math" w:hAnsi="Cambria Math" w:cs="MS Gothic"/>
                      </w:rPr>
                      <m:t>-</m:t>
                    </m:r>
                    <m:r>
                      <w:rPr>
                        <w:rFonts w:ascii="Cambria Math" w:hAnsi="Cambria Math"/>
                      </w:rPr>
                      <m:t>n</m:t>
                    </m:r>
                  </m:sub>
                </m:sSub>
              </m:den>
            </m:f>
          </m:e>
        </m:nary>
      </m:oMath>
      <w:r w:rsidR="00877A65" w:rsidRPr="00B9215C">
        <w:rPr>
          <w:rFonts w:hAnsi="宋体"/>
        </w:rPr>
        <w:tab/>
        <w:t>(7)</w:t>
      </w:r>
    </w:p>
    <w:p w14:paraId="215DC987" w14:textId="77777777" w:rsidR="00877A65" w:rsidRPr="00375D28" w:rsidRDefault="00877A65" w:rsidP="00ED1F25">
      <w:pPr>
        <w:pStyle w:val="2"/>
        <w:numPr>
          <w:ilvl w:val="3"/>
          <w:numId w:val="21"/>
        </w:numPr>
        <w:rPr>
          <w:b w:val="0"/>
          <w:sz w:val="21"/>
          <w:szCs w:val="21"/>
        </w:rPr>
      </w:pPr>
      <w:bookmarkStart w:id="118" w:name="_Toc110627178"/>
      <w:bookmarkStart w:id="119" w:name="_Toc110627393"/>
      <w:r w:rsidRPr="00375D28">
        <w:rPr>
          <w:rFonts w:hint="eastAsia"/>
          <w:b w:val="0"/>
          <w:sz w:val="21"/>
          <w:szCs w:val="21"/>
        </w:rPr>
        <w:t>推理吞吐率</w:t>
      </w:r>
      <w:bookmarkEnd w:id="118"/>
      <w:bookmarkEnd w:id="119"/>
    </w:p>
    <w:p w14:paraId="26090774" w14:textId="0C798443"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人工智能计算中心在单位时间内，对特定任务负载，完整处理，成功返回结果的样本数量。对于计算机视觉类的任务，单位是“处理的图像张数</w:t>
      </w:r>
      <w:r w:rsidRPr="00EA4F2D">
        <w:rPr>
          <w:rFonts w:ascii="宋体" w:eastAsia="宋体" w:hAnsi="宋体"/>
          <w:noProof w:val="0"/>
          <w:szCs w:val="20"/>
        </w:rPr>
        <w:t>/s</w:t>
      </w:r>
      <w:r w:rsidRPr="00EA4F2D">
        <w:rPr>
          <w:rFonts w:ascii="宋体" w:eastAsia="宋体" w:hAnsi="宋体" w:hint="eastAsia"/>
          <w:noProof w:val="0"/>
          <w:szCs w:val="20"/>
        </w:rPr>
        <w:t>”；对于自然语言处理任务，单位是“句数/</w:t>
      </w:r>
      <w:r w:rsidRPr="00EA4F2D">
        <w:rPr>
          <w:rFonts w:ascii="宋体" w:eastAsia="宋体" w:hAnsi="宋体"/>
          <w:noProof w:val="0"/>
          <w:szCs w:val="20"/>
        </w:rPr>
        <w:t>s</w:t>
      </w:r>
      <w:r w:rsidRPr="00EA4F2D">
        <w:rPr>
          <w:rFonts w:ascii="宋体" w:eastAsia="宋体" w:hAnsi="宋体" w:hint="eastAsia"/>
          <w:noProof w:val="0"/>
          <w:szCs w:val="20"/>
        </w:rPr>
        <w:t>”，</w:t>
      </w:r>
      <w:proofErr w:type="gramStart"/>
      <w:r w:rsidRPr="00EA4F2D">
        <w:rPr>
          <w:rFonts w:ascii="宋体" w:eastAsia="宋体" w:hAnsi="宋体" w:hint="eastAsia"/>
          <w:noProof w:val="0"/>
          <w:szCs w:val="20"/>
        </w:rPr>
        <w:t>见式</w:t>
      </w:r>
      <w:proofErr w:type="gramEnd"/>
      <w:r w:rsidRPr="00EA4F2D">
        <w:rPr>
          <w:rFonts w:ascii="宋体" w:eastAsia="宋体" w:hAnsi="宋体" w:hint="eastAsia"/>
          <w:noProof w:val="0"/>
          <w:szCs w:val="20"/>
        </w:rPr>
        <w:t>8。</w:t>
      </w:r>
    </w:p>
    <w:p w14:paraId="436FA496" w14:textId="77777777" w:rsidR="00877A65" w:rsidRPr="00B921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hint="eastAsia"/>
              </w:rPr>
              <m:t>T</m:t>
            </m:r>
            <m:r>
              <w:rPr>
                <w:rFonts w:ascii="Cambria Math" w:hAnsi="Cambria Math" w:cs="MS Gothic"/>
              </w:rPr>
              <m:t>h</m:t>
            </m:r>
          </m:e>
          <m:sub>
            <m:r>
              <w:rPr>
                <w:rFonts w:ascii="Cambria Math" w:hAnsi="Cambria Math" w:hint="eastAsia"/>
              </w:rPr>
              <m:t>I</m:t>
            </m:r>
          </m:sub>
        </m:sSub>
        <m:r>
          <w:rPr>
            <w:rFonts w:ascii="Cambria Math" w:hAnsi="Cambria Math" w:hint="eastAsia"/>
          </w:rPr>
          <m:t>=</m:t>
        </m:r>
        <m:r>
          <w:rPr>
            <w:rFonts w:ascii="Cambria Math" w:hAnsi="Cambria Math"/>
          </w:rPr>
          <m:t xml:space="preserve"> </m:t>
        </m:r>
        <m:f>
          <m:fPr>
            <m:ctrlPr>
              <w:rPr>
                <w:rFonts w:ascii="Cambria Math" w:hAnsi="Cambria Math"/>
                <w:i/>
              </w:rPr>
            </m:ctrlPr>
          </m:fPr>
          <m:num>
            <m:r>
              <w:rPr>
                <w:rFonts w:ascii="Cambria Math" w:hAnsi="Cambria Math" w:hint="eastAsia"/>
              </w:rPr>
              <m:t>成功返回结果的样本数量</m:t>
            </m:r>
          </m:num>
          <m:den>
            <m:sSub>
              <m:sSubPr>
                <m:ctrlPr>
                  <w:rPr>
                    <w:rFonts w:ascii="Cambria Math" w:hAnsi="Cambria Math"/>
                    <w:i/>
                  </w:rPr>
                </m:ctrlPr>
              </m:sSubPr>
              <m:e>
                <m:r>
                  <w:rPr>
                    <w:rFonts w:ascii="Cambria Math" w:hAnsi="Cambria Math"/>
                  </w:rPr>
                  <m:t>T</m:t>
                </m:r>
              </m:e>
              <m:sub>
                <m:r>
                  <w:rPr>
                    <w:rFonts w:ascii="Cambria Math" w:hAnsi="Cambria Math"/>
                  </w:rPr>
                  <m:t>I</m:t>
                </m:r>
              </m:sub>
            </m:sSub>
          </m:den>
        </m:f>
      </m:oMath>
      <w:r w:rsidR="00877A65" w:rsidRPr="00B9215C">
        <w:rPr>
          <w:rFonts w:hAnsi="宋体"/>
        </w:rPr>
        <w:tab/>
        <w:t>(8)</w:t>
      </w:r>
    </w:p>
    <w:p w14:paraId="2D09F838" w14:textId="77777777" w:rsidR="00877A65" w:rsidRPr="00375D28" w:rsidRDefault="00877A65" w:rsidP="00ED1F25">
      <w:pPr>
        <w:pStyle w:val="2"/>
        <w:numPr>
          <w:ilvl w:val="2"/>
          <w:numId w:val="21"/>
        </w:numPr>
        <w:rPr>
          <w:b w:val="0"/>
          <w:sz w:val="21"/>
          <w:szCs w:val="21"/>
        </w:rPr>
      </w:pPr>
      <w:bookmarkStart w:id="120" w:name="_Toc110627179"/>
      <w:bookmarkStart w:id="121" w:name="_Toc110627394"/>
      <w:r w:rsidRPr="00375D28">
        <w:rPr>
          <w:rFonts w:hint="eastAsia"/>
          <w:b w:val="0"/>
          <w:sz w:val="21"/>
          <w:szCs w:val="21"/>
        </w:rPr>
        <w:t>有效计算能力</w:t>
      </w:r>
      <w:bookmarkEnd w:id="120"/>
      <w:bookmarkEnd w:id="121"/>
    </w:p>
    <w:p w14:paraId="72843B22" w14:textId="2CD3BE55"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人工智能计算中心在给定任务集合S上，</w:t>
      </w:r>
      <w:proofErr w:type="gramStart"/>
      <w:r w:rsidRPr="00EA4F2D">
        <w:rPr>
          <w:rFonts w:ascii="宋体" w:eastAsia="宋体" w:hAnsi="宋体" w:hint="eastAsia"/>
          <w:noProof w:val="0"/>
          <w:szCs w:val="20"/>
        </w:rPr>
        <w:t>每任务</w:t>
      </w:r>
      <w:proofErr w:type="gramEnd"/>
      <w:r w:rsidRPr="00EA4F2D">
        <w:rPr>
          <w:rFonts w:ascii="宋体" w:eastAsia="宋体" w:hAnsi="宋体" w:hint="eastAsia"/>
          <w:noProof w:val="0"/>
          <w:szCs w:val="20"/>
        </w:rPr>
        <w:t>s的实际吞吐率</w:t>
      </w:r>
      <m:oMath>
        <m:sSub>
          <m:sSubPr>
            <m:ctrlPr>
              <w:rPr>
                <w:rFonts w:ascii="Cambria Math" w:eastAsia="宋体" w:hAnsi="Cambria Math"/>
                <w:noProof w:val="0"/>
                <w:szCs w:val="20"/>
              </w:rPr>
            </m:ctrlPr>
          </m:sSubPr>
          <m:e>
            <m:r>
              <w:rPr>
                <w:rFonts w:ascii="Cambria Math" w:eastAsia="宋体" w:hAnsi="Cambria Math"/>
                <w:noProof w:val="0"/>
                <w:szCs w:val="20"/>
              </w:rPr>
              <m:t>Th</m:t>
            </m:r>
          </m:e>
          <m:sub>
            <m:r>
              <w:rPr>
                <w:rFonts w:ascii="Cambria Math" w:eastAsia="宋体" w:hAnsi="Cambria Math"/>
                <w:noProof w:val="0"/>
                <w:szCs w:val="20"/>
              </w:rPr>
              <m:t>s</m:t>
            </m:r>
          </m:sub>
        </m:sSub>
      </m:oMath>
      <w:r w:rsidRPr="00EA4F2D">
        <w:rPr>
          <w:rFonts w:ascii="宋体" w:eastAsia="宋体" w:hAnsi="宋体" w:hint="eastAsia"/>
          <w:noProof w:val="0"/>
          <w:szCs w:val="20"/>
        </w:rPr>
        <w:t>与基线吞吐率</w:t>
      </w:r>
      <m:oMath>
        <m:sSubSup>
          <m:sSubSupPr>
            <m:ctrlPr>
              <w:rPr>
                <w:rFonts w:ascii="Cambria Math" w:eastAsia="宋体" w:hAnsi="Cambria Math"/>
                <w:noProof w:val="0"/>
                <w:szCs w:val="20"/>
              </w:rPr>
            </m:ctrlPr>
          </m:sSubSupPr>
          <m:e>
            <m:r>
              <w:rPr>
                <w:rFonts w:ascii="Cambria Math" w:eastAsia="宋体" w:hAnsi="Cambria Math"/>
                <w:noProof w:val="0"/>
                <w:szCs w:val="20"/>
              </w:rPr>
              <m:t>Th</m:t>
            </m:r>
          </m:e>
          <m:sub>
            <m:r>
              <w:rPr>
                <w:rFonts w:ascii="Cambria Math" w:eastAsia="宋体" w:hAnsi="Cambria Math"/>
                <w:noProof w:val="0"/>
                <w:szCs w:val="20"/>
              </w:rPr>
              <m:t>s</m:t>
            </m:r>
          </m:sub>
          <m:sup>
            <m:r>
              <m:rPr>
                <m:sty m:val="p"/>
              </m:rPr>
              <w:rPr>
                <w:rFonts w:ascii="Cambria Math" w:eastAsia="宋体" w:hAnsi="Cambria Math"/>
                <w:noProof w:val="0"/>
                <w:szCs w:val="20"/>
              </w:rPr>
              <m:t>*</m:t>
            </m:r>
          </m:sup>
        </m:sSubSup>
      </m:oMath>
      <w:r w:rsidRPr="00EA4F2D">
        <w:rPr>
          <w:rFonts w:ascii="宋体" w:eastAsia="宋体" w:hAnsi="宋体" w:hint="eastAsia"/>
          <w:noProof w:val="0"/>
          <w:szCs w:val="20"/>
        </w:rPr>
        <w:t>之比的加权几何平均（参考[</w:t>
      </w:r>
      <w:r w:rsidRPr="00EA4F2D">
        <w:rPr>
          <w:rFonts w:ascii="宋体" w:eastAsia="宋体" w:hAnsi="宋体"/>
          <w:noProof w:val="0"/>
          <w:szCs w:val="20"/>
        </w:rPr>
        <w:t>5]</w:t>
      </w:r>
      <w:r w:rsidRPr="00EA4F2D">
        <w:rPr>
          <w:rFonts w:ascii="宋体" w:eastAsia="宋体" w:hAnsi="宋体" w:hint="eastAsia"/>
          <w:noProof w:val="0"/>
          <w:szCs w:val="20"/>
        </w:rPr>
        <w:t>），</w:t>
      </w:r>
      <w:proofErr w:type="gramStart"/>
      <w:r w:rsidRPr="00EA4F2D">
        <w:rPr>
          <w:rFonts w:ascii="宋体" w:eastAsia="宋体" w:hAnsi="宋体" w:hint="eastAsia"/>
          <w:noProof w:val="0"/>
          <w:szCs w:val="20"/>
        </w:rPr>
        <w:t>见式</w:t>
      </w:r>
      <w:proofErr w:type="gramEnd"/>
      <w:r w:rsidRPr="00EA4F2D">
        <w:rPr>
          <w:rFonts w:ascii="宋体" w:eastAsia="宋体" w:hAnsi="宋体" w:hint="eastAsia"/>
          <w:noProof w:val="0"/>
          <w:szCs w:val="20"/>
        </w:rPr>
        <w:t>9。</w:t>
      </w:r>
    </w:p>
    <w:p w14:paraId="55DD696F" w14:textId="77777777" w:rsidR="00877A65" w:rsidRPr="00FF6114" w:rsidRDefault="00877A65" w:rsidP="00FF6114">
      <w:pPr>
        <w:pStyle w:val="aff9"/>
        <w:spacing w:after="0"/>
        <w:ind w:leftChars="200" w:left="420"/>
        <w:jc w:val="both"/>
        <w:rPr>
          <w:rFonts w:ascii="宋体" w:eastAsia="宋体" w:hAnsi="宋体"/>
          <w:noProof w:val="0"/>
          <w:sz w:val="18"/>
          <w:szCs w:val="20"/>
        </w:rPr>
      </w:pPr>
      <w:r w:rsidRPr="00FF6114">
        <w:rPr>
          <w:rFonts w:hAnsi="黑体" w:hint="eastAsia"/>
          <w:noProof w:val="0"/>
          <w:sz w:val="18"/>
          <w:szCs w:val="20"/>
        </w:rPr>
        <w:t>注1</w:t>
      </w:r>
      <w:r w:rsidRPr="00FF6114">
        <w:rPr>
          <w:rFonts w:hAnsi="黑体"/>
          <w:noProof w:val="0"/>
          <w:sz w:val="18"/>
          <w:szCs w:val="20"/>
        </w:rPr>
        <w:t>:</w:t>
      </w:r>
      <w:r w:rsidRPr="00FF6114">
        <w:rPr>
          <w:rFonts w:ascii="宋体" w:eastAsia="宋体" w:hAnsi="宋体" w:hint="eastAsia"/>
          <w:noProof w:val="0"/>
          <w:sz w:val="18"/>
          <w:szCs w:val="20"/>
        </w:rPr>
        <w:t xml:space="preserve"> 使用某特定参照计算系统，在特定负载上测得的训练或推理吞吐率。</w:t>
      </w:r>
    </w:p>
    <w:p w14:paraId="2A229853" w14:textId="77777777" w:rsidR="00877A65" w:rsidRPr="00FF6114" w:rsidRDefault="00877A65" w:rsidP="00FF6114">
      <w:pPr>
        <w:pStyle w:val="aff9"/>
        <w:spacing w:after="0"/>
        <w:ind w:leftChars="200" w:left="420"/>
        <w:jc w:val="both"/>
        <w:rPr>
          <w:rFonts w:ascii="宋体" w:eastAsia="宋体" w:hAnsi="宋体"/>
          <w:noProof w:val="0"/>
          <w:sz w:val="18"/>
          <w:szCs w:val="20"/>
        </w:rPr>
      </w:pPr>
      <w:r w:rsidRPr="00FF6114">
        <w:rPr>
          <w:rFonts w:hAnsi="黑体"/>
          <w:noProof w:val="0"/>
          <w:sz w:val="18"/>
          <w:szCs w:val="20"/>
        </w:rPr>
        <w:t>注</w:t>
      </w:r>
      <w:r w:rsidRPr="00FF6114">
        <w:rPr>
          <w:rFonts w:hAnsi="黑体" w:hint="eastAsia"/>
          <w:noProof w:val="0"/>
          <w:sz w:val="18"/>
          <w:szCs w:val="20"/>
        </w:rPr>
        <w:t>2：</w:t>
      </w:r>
      <w:r w:rsidRPr="00FF6114">
        <w:rPr>
          <w:rFonts w:ascii="宋体" w:eastAsia="宋体" w:hAnsi="宋体" w:hint="eastAsia"/>
          <w:noProof w:val="0"/>
          <w:sz w:val="18"/>
          <w:szCs w:val="20"/>
        </w:rPr>
        <w:t>有效计算能力适用于训练和推理测试。</w:t>
      </w:r>
    </w:p>
    <w:p w14:paraId="0C3A6932" w14:textId="77777777" w:rsidR="00877A65" w:rsidRPr="00B9215C" w:rsidRDefault="00000000" w:rsidP="00877A65">
      <w:pPr>
        <w:pStyle w:val="affffff8"/>
        <w:ind w:firstLineChars="1950" w:firstLine="4095"/>
        <w:rPr>
          <w:rFonts w:hAnsi="宋体"/>
          <w:szCs w:val="21"/>
        </w:rPr>
      </w:pPr>
      <m:oMath>
        <m:acc>
          <m:accPr>
            <m:chr m:val="̅"/>
            <m:ctrlPr>
              <w:rPr>
                <w:rFonts w:ascii="Cambria Math" w:hAnsi="Cambria Math"/>
                <w:szCs w:val="21"/>
              </w:rPr>
            </m:ctrlPr>
          </m:accPr>
          <m:e>
            <m:r>
              <w:rPr>
                <w:rFonts w:ascii="Cambria Math" w:hAnsi="Cambria Math"/>
                <w:szCs w:val="21"/>
              </w:rPr>
              <m:t>Th</m:t>
            </m:r>
          </m:e>
        </m:acc>
        <m:r>
          <w:rPr>
            <w:rFonts w:ascii="Cambria Math" w:hAnsi="Cambria Math" w:hint="eastAsia"/>
            <w:szCs w:val="21"/>
          </w:rPr>
          <m:t>=</m:t>
        </m:r>
        <m:r>
          <w:rPr>
            <w:rFonts w:ascii="Cambria Math" w:hAnsi="Cambria Math"/>
            <w:szCs w:val="21"/>
          </w:rPr>
          <m:t xml:space="preserve"> α ∙ </m:t>
        </m:r>
        <m:rad>
          <m:radPr>
            <m:ctrlPr>
              <w:rPr>
                <w:rFonts w:ascii="Cambria Math" w:hAnsi="Cambria Math"/>
                <w:i/>
                <w:szCs w:val="21"/>
              </w:rPr>
            </m:ctrlPr>
          </m:radPr>
          <m:deg>
            <m:nary>
              <m:naryPr>
                <m:chr m:val="∑"/>
                <m:limLoc m:val="undOvr"/>
                <m:subHide m:val="1"/>
                <m:supHide m:val="1"/>
                <m:ctrlPr>
                  <w:rPr>
                    <w:rFonts w:ascii="Cambria Math" w:hAnsi="Cambria Math"/>
                    <w:i/>
                    <w:szCs w:val="21"/>
                  </w:rPr>
                </m:ctrlPr>
              </m:naryPr>
              <m:sub/>
              <m:sup/>
              <m:e>
                <m:sSub>
                  <m:sSubPr>
                    <m:ctrlPr>
                      <w:rPr>
                        <w:rFonts w:ascii="Cambria Math" w:hAnsi="Cambria Math"/>
                        <w:i/>
                        <w:szCs w:val="21"/>
                      </w:rPr>
                    </m:ctrlPr>
                  </m:sSubPr>
                  <m:e>
                    <m:r>
                      <w:rPr>
                        <w:rFonts w:ascii="Cambria Math" w:hAnsi="Cambria Math"/>
                        <w:szCs w:val="21"/>
                      </w:rPr>
                      <m:t>τ</m:t>
                    </m:r>
                  </m:e>
                  <m:sub>
                    <m:r>
                      <w:rPr>
                        <w:rFonts w:ascii="Cambria Math" w:hAnsi="Cambria Math"/>
                        <w:szCs w:val="21"/>
                      </w:rPr>
                      <m:t>s</m:t>
                    </m:r>
                  </m:sub>
                </m:sSub>
              </m:e>
            </m:nary>
          </m:deg>
          <m:e>
            <m:nary>
              <m:naryPr>
                <m:chr m:val="∏"/>
                <m:limLoc m:val="undOvr"/>
                <m:supHide m:val="1"/>
                <m:ctrlPr>
                  <w:rPr>
                    <w:rFonts w:ascii="Cambria Math" w:hAnsi="Cambria Math"/>
                    <w:i/>
                    <w:szCs w:val="21"/>
                  </w:rPr>
                </m:ctrlPr>
              </m:naryPr>
              <m:sub>
                <m:r>
                  <w:rPr>
                    <w:rFonts w:ascii="Cambria Math" w:hAnsi="Cambria Math"/>
                    <w:szCs w:val="21"/>
                  </w:rPr>
                  <m:t>s</m:t>
                </m:r>
              </m:sub>
              <m:sup/>
              <m:e>
                <m:sSup>
                  <m:sSupPr>
                    <m:ctrlPr>
                      <w:rPr>
                        <w:rFonts w:ascii="Cambria Math" w:hAnsi="Cambria Math"/>
                        <w:i/>
                        <w:szCs w:val="21"/>
                      </w:rPr>
                    </m:ctrlPr>
                  </m:sSupPr>
                  <m:e>
                    <m:r>
                      <w:rPr>
                        <w:rFonts w:ascii="Cambria Math" w:hAnsi="Cambria Math"/>
                        <w:szCs w:val="21"/>
                      </w:rPr>
                      <m:t>(</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Th</m:t>
                            </m:r>
                            <m:ctrlPr>
                              <w:rPr>
                                <w:rFonts w:ascii="Cambria Math" w:hAnsi="Cambria Math"/>
                                <w:szCs w:val="21"/>
                              </w:rPr>
                            </m:ctrlPr>
                          </m:e>
                          <m:sub>
                            <m:r>
                              <w:rPr>
                                <w:rFonts w:ascii="Cambria Math" w:hAnsi="Cambria Math"/>
                                <w:szCs w:val="21"/>
                              </w:rPr>
                              <m:t>s</m:t>
                            </m:r>
                            <m:ctrlPr>
                              <w:rPr>
                                <w:rFonts w:ascii="Cambria Math" w:hAnsi="Cambria Math"/>
                                <w:szCs w:val="21"/>
                              </w:rPr>
                            </m:ctrlPr>
                          </m:sub>
                        </m:sSub>
                      </m:num>
                      <m:den>
                        <m:sSubSup>
                          <m:sSubSupPr>
                            <m:ctrlPr>
                              <w:rPr>
                                <w:rFonts w:ascii="Cambria Math" w:hAnsi="Cambria Math"/>
                                <w:szCs w:val="21"/>
                              </w:rPr>
                            </m:ctrlPr>
                          </m:sSubSupPr>
                          <m:e>
                            <m:r>
                              <w:rPr>
                                <w:rFonts w:ascii="Cambria Math" w:hAnsi="Cambria Math"/>
                                <w:szCs w:val="21"/>
                              </w:rPr>
                              <m:t>Th</m:t>
                            </m:r>
                          </m:e>
                          <m:sub>
                            <m:r>
                              <w:rPr>
                                <w:rFonts w:ascii="Cambria Math" w:hAnsi="Cambria Math"/>
                                <w:szCs w:val="21"/>
                              </w:rPr>
                              <m:t>s</m:t>
                            </m:r>
                          </m:sub>
                          <m:sup>
                            <m:r>
                              <w:rPr>
                                <w:rFonts w:ascii="Cambria Math" w:hAnsi="Cambria Math"/>
                                <w:szCs w:val="21"/>
                              </w:rPr>
                              <m:t>*</m:t>
                            </m:r>
                          </m:sup>
                        </m:sSubSup>
                      </m:den>
                    </m:f>
                    <m:r>
                      <w:rPr>
                        <w:rFonts w:ascii="Cambria Math" w:hAnsi="Cambria Math"/>
                        <w:szCs w:val="21"/>
                      </w:rPr>
                      <m:t>)</m:t>
                    </m:r>
                  </m:e>
                  <m:sup>
                    <m:sSub>
                      <m:sSubPr>
                        <m:ctrlPr>
                          <w:rPr>
                            <w:rFonts w:ascii="Cambria Math" w:hAnsi="Cambria Math"/>
                            <w:i/>
                            <w:szCs w:val="21"/>
                          </w:rPr>
                        </m:ctrlPr>
                      </m:sSubPr>
                      <m:e>
                        <m:r>
                          <w:rPr>
                            <w:rFonts w:ascii="Cambria Math" w:hAnsi="Cambria Math"/>
                            <w:szCs w:val="21"/>
                          </w:rPr>
                          <m:t>τ</m:t>
                        </m:r>
                      </m:e>
                      <m:sub>
                        <m:r>
                          <w:rPr>
                            <w:rFonts w:ascii="Cambria Math" w:hAnsi="Cambria Math"/>
                            <w:szCs w:val="21"/>
                          </w:rPr>
                          <m:t>s</m:t>
                        </m:r>
                      </m:sub>
                    </m:sSub>
                  </m:sup>
                </m:sSup>
              </m:e>
            </m:nary>
          </m:e>
        </m:rad>
      </m:oMath>
      <w:r w:rsidR="00877A65" w:rsidRPr="00B9215C">
        <w:rPr>
          <w:rFonts w:hAnsi="宋体"/>
          <w:szCs w:val="21"/>
        </w:rPr>
        <w:tab/>
        <w:t>(9)</w:t>
      </w:r>
    </w:p>
    <w:p w14:paraId="37E249C1"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式中</w:t>
      </w:r>
      <w:r w:rsidRPr="00EA4F2D">
        <w:rPr>
          <w:rFonts w:ascii="宋体" w:eastAsia="宋体" w:hAnsi="宋体" w:hint="eastAsia"/>
          <w:noProof w:val="0"/>
          <w:szCs w:val="20"/>
        </w:rPr>
        <w:t>：</w:t>
      </w:r>
    </w:p>
    <w:p w14:paraId="50BF3A16" w14:textId="078B2CC5" w:rsidR="00EA4F2D" w:rsidRDefault="00877A65" w:rsidP="00EA4F2D">
      <w:pPr>
        <w:pStyle w:val="aff9"/>
        <w:spacing w:after="0"/>
        <w:ind w:firstLineChars="200" w:firstLine="420"/>
        <w:jc w:val="both"/>
        <w:rPr>
          <w:rFonts w:ascii="宋体" w:eastAsia="宋体" w:hAnsi="宋体"/>
          <w:noProof w:val="0"/>
          <w:szCs w:val="20"/>
        </w:rPr>
      </w:pPr>
      <m:oMath>
        <m:r>
          <m:rPr>
            <m:sty m:val="p"/>
          </m:rPr>
          <w:rPr>
            <w:rFonts w:ascii="Cambria Math" w:eastAsia="宋体" w:hAnsi="Cambria Math" w:hint="eastAsia"/>
            <w:noProof w:val="0"/>
            <w:szCs w:val="20"/>
          </w:rPr>
          <m:t>α</m:t>
        </m:r>
      </m:oMath>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w:t>
      </w:r>
      <w:r w:rsidRPr="00EA4F2D">
        <w:rPr>
          <w:rFonts w:ascii="宋体" w:eastAsia="宋体" w:hAnsi="宋体" w:hint="eastAsia"/>
          <w:noProof w:val="0"/>
          <w:szCs w:val="20"/>
        </w:rPr>
        <w:t>调整系数（</w:t>
      </w:r>
      <m:oMath>
        <m:r>
          <m:rPr>
            <m:sty m:val="p"/>
          </m:rPr>
          <w:rPr>
            <w:rFonts w:ascii="Cambria Math" w:eastAsia="宋体" w:hAnsi="Cambria Math" w:hint="eastAsia"/>
            <w:noProof w:val="0"/>
            <w:szCs w:val="20"/>
          </w:rPr>
          <m:t>α</m:t>
        </m:r>
        <m:r>
          <m:rPr>
            <m:sty m:val="p"/>
          </m:rPr>
          <w:rPr>
            <w:rFonts w:ascii="Cambria Math" w:eastAsia="宋体" w:hAnsi="Cambria Math"/>
            <w:noProof w:val="0"/>
            <w:szCs w:val="20"/>
          </w:rPr>
          <m:t>&gt;0</m:t>
        </m:r>
      </m:oMath>
      <w:r w:rsidRPr="00EA4F2D">
        <w:rPr>
          <w:rFonts w:ascii="宋体" w:eastAsia="宋体" w:hAnsi="宋体"/>
          <w:noProof w:val="0"/>
          <w:szCs w:val="20"/>
        </w:rPr>
        <w:t xml:space="preserve">, </w:t>
      </w:r>
      <m:oMath>
        <m:r>
          <m:rPr>
            <m:sty m:val="p"/>
          </m:rPr>
          <w:rPr>
            <w:rFonts w:ascii="Cambria Math" w:eastAsia="宋体" w:hAnsi="Cambria Math" w:hint="eastAsia"/>
            <w:noProof w:val="0"/>
            <w:szCs w:val="20"/>
          </w:rPr>
          <m:t>α∈</m:t>
        </m:r>
        <m:sSup>
          <m:sSupPr>
            <m:ctrlPr>
              <w:rPr>
                <w:rFonts w:ascii="Cambria Math" w:eastAsia="宋体" w:hAnsi="Cambria Math"/>
                <w:noProof w:val="0"/>
                <w:szCs w:val="20"/>
              </w:rPr>
            </m:ctrlPr>
          </m:sSupPr>
          <m:e>
            <m:r>
              <m:rPr>
                <m:scr m:val="double-struck"/>
                <m:sty m:val="p"/>
              </m:rPr>
              <w:rPr>
                <w:rFonts w:ascii="Cambria Math" w:eastAsia="宋体" w:hAnsi="Cambria Math"/>
                <w:noProof w:val="0"/>
                <w:szCs w:val="20"/>
              </w:rPr>
              <m:t>R</m:t>
            </m:r>
          </m:e>
          <m:sup>
            <m:r>
              <m:rPr>
                <m:sty m:val="p"/>
              </m:rPr>
              <w:rPr>
                <w:rFonts w:ascii="Cambria Math" w:eastAsia="宋体" w:hAnsi="Cambria Math"/>
                <w:noProof w:val="0"/>
                <w:szCs w:val="20"/>
              </w:rPr>
              <m:t>+</m:t>
            </m:r>
          </m:sup>
        </m:sSup>
      </m:oMath>
      <w:r w:rsidRPr="00EA4F2D">
        <w:rPr>
          <w:rFonts w:ascii="宋体" w:eastAsia="宋体" w:hAnsi="宋体" w:hint="eastAsia"/>
          <w:noProof w:val="0"/>
          <w:szCs w:val="20"/>
        </w:rPr>
        <w:t>），默认为</w:t>
      </w:r>
      <w:r w:rsidRPr="00EA4F2D">
        <w:rPr>
          <w:rFonts w:ascii="宋体" w:eastAsia="宋体" w:hAnsi="宋体"/>
          <w:noProof w:val="0"/>
          <w:szCs w:val="20"/>
        </w:rPr>
        <w:t>100.0</w:t>
      </w:r>
      <w:r w:rsidRPr="00EA4F2D">
        <w:rPr>
          <w:rFonts w:ascii="宋体" w:eastAsia="宋体" w:hAnsi="宋体" w:hint="eastAsia"/>
          <w:noProof w:val="0"/>
          <w:szCs w:val="20"/>
        </w:rPr>
        <w:t>；</w:t>
      </w:r>
    </w:p>
    <w:p w14:paraId="118E8273" w14:textId="38AD2B80"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 xml:space="preserve">s     </w:t>
      </w:r>
      <w:r w:rsidRPr="00EA4F2D">
        <w:rPr>
          <w:rFonts w:ascii="宋体" w:eastAsia="宋体" w:hAnsi="宋体" w:hint="eastAsia"/>
          <w:noProof w:val="0"/>
          <w:szCs w:val="20"/>
        </w:rPr>
        <w:t>——</w:t>
      </w:r>
      <w:r w:rsidRPr="00EA4F2D">
        <w:rPr>
          <w:rFonts w:ascii="宋体" w:eastAsia="宋体" w:hAnsi="宋体"/>
          <w:noProof w:val="0"/>
          <w:szCs w:val="20"/>
        </w:rPr>
        <w:t xml:space="preserve">  任务集合S中的一个任务</w:t>
      </w:r>
      <w:r w:rsidRPr="00EA4F2D">
        <w:rPr>
          <w:rFonts w:ascii="宋体" w:eastAsia="宋体" w:hAnsi="宋体" w:hint="eastAsia"/>
          <w:noProof w:val="0"/>
          <w:szCs w:val="20"/>
        </w:rPr>
        <w:t>；</w:t>
      </w:r>
    </w:p>
    <w:p w14:paraId="232F2A01" w14:textId="0AA1BCB8"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τ</w:t>
      </w:r>
      <w:r w:rsidRPr="009F58AC">
        <w:rPr>
          <w:rFonts w:ascii="宋体" w:eastAsia="宋体" w:hAnsi="宋体"/>
          <w:noProof w:val="0"/>
          <w:szCs w:val="20"/>
          <w:vertAlign w:val="subscript"/>
        </w:rPr>
        <w:t>s</w:t>
      </w:r>
      <w:r w:rsidR="006D2612">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s对应的权值</w:t>
      </w:r>
      <w:r w:rsidRPr="00EA4F2D">
        <w:rPr>
          <w:rFonts w:ascii="宋体" w:eastAsia="宋体" w:hAnsi="宋体" w:hint="eastAsia"/>
          <w:noProof w:val="0"/>
          <w:szCs w:val="20"/>
        </w:rPr>
        <w:t>。</w:t>
      </w:r>
    </w:p>
    <w:p w14:paraId="636B32FD" w14:textId="77777777" w:rsidR="00877A65" w:rsidRPr="00375D28" w:rsidRDefault="00877A65" w:rsidP="00ED1F25">
      <w:pPr>
        <w:pStyle w:val="2"/>
        <w:numPr>
          <w:ilvl w:val="2"/>
          <w:numId w:val="21"/>
        </w:numPr>
        <w:rPr>
          <w:b w:val="0"/>
          <w:sz w:val="21"/>
          <w:szCs w:val="21"/>
        </w:rPr>
      </w:pPr>
      <w:bookmarkStart w:id="122" w:name="_Toc110627180"/>
      <w:bookmarkStart w:id="123" w:name="_Toc110627395"/>
      <w:r w:rsidRPr="00375D28">
        <w:rPr>
          <w:rFonts w:hint="eastAsia"/>
          <w:b w:val="0"/>
          <w:sz w:val="21"/>
          <w:szCs w:val="21"/>
        </w:rPr>
        <w:t>每秒浮点运算次数</w:t>
      </w:r>
      <w:bookmarkEnd w:id="122"/>
      <w:bookmarkEnd w:id="123"/>
    </w:p>
    <w:p w14:paraId="229010D1" w14:textId="52397B00"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人工智能计算中心每秒浮点运算次数 C</w:t>
      </w:r>
      <w:r w:rsidRPr="00FC29C1">
        <w:rPr>
          <w:rFonts w:ascii="宋体" w:eastAsia="宋体" w:hAnsi="宋体"/>
          <w:noProof w:val="0"/>
          <w:szCs w:val="20"/>
          <w:vertAlign w:val="subscript"/>
        </w:rPr>
        <w:t>FP</w:t>
      </w:r>
      <w:r w:rsidRPr="00EA4F2D">
        <w:rPr>
          <w:rFonts w:ascii="宋体" w:eastAsia="宋体" w:hAnsi="宋体"/>
          <w:noProof w:val="0"/>
          <w:szCs w:val="20"/>
        </w:rPr>
        <w:t xml:space="preserve"> </w:t>
      </w:r>
      <w:r w:rsidRPr="00EA4F2D">
        <w:rPr>
          <w:rFonts w:ascii="宋体" w:eastAsia="宋体" w:hAnsi="宋体" w:hint="eastAsia"/>
          <w:noProof w:val="0"/>
          <w:szCs w:val="20"/>
        </w:rPr>
        <w:t>的定义见3</w:t>
      </w:r>
      <w:r w:rsidRPr="00EA4F2D">
        <w:rPr>
          <w:rFonts w:ascii="宋体" w:eastAsia="宋体" w:hAnsi="宋体"/>
          <w:noProof w:val="0"/>
          <w:szCs w:val="20"/>
        </w:rPr>
        <w:t>.8</w:t>
      </w:r>
      <w:r w:rsidRPr="00EA4F2D">
        <w:rPr>
          <w:rFonts w:ascii="宋体" w:eastAsia="宋体" w:hAnsi="宋体" w:hint="eastAsia"/>
          <w:noProof w:val="0"/>
          <w:szCs w:val="20"/>
        </w:rPr>
        <w:t>，</w:t>
      </w:r>
      <w:proofErr w:type="gramStart"/>
      <w:r w:rsidRPr="00EA4F2D">
        <w:rPr>
          <w:rFonts w:ascii="宋体" w:eastAsia="宋体" w:hAnsi="宋体"/>
          <w:noProof w:val="0"/>
          <w:szCs w:val="20"/>
        </w:rPr>
        <w:t>见式</w:t>
      </w:r>
      <w:proofErr w:type="gramEnd"/>
      <w:r w:rsidRPr="00EA4F2D">
        <w:rPr>
          <w:rFonts w:ascii="宋体" w:eastAsia="宋体" w:hAnsi="宋体" w:hint="eastAsia"/>
          <w:noProof w:val="0"/>
          <w:szCs w:val="20"/>
        </w:rPr>
        <w:t>1</w:t>
      </w:r>
      <w:r w:rsidRPr="00EA4F2D">
        <w:rPr>
          <w:rFonts w:ascii="宋体" w:eastAsia="宋体" w:hAnsi="宋体"/>
          <w:noProof w:val="0"/>
          <w:szCs w:val="20"/>
        </w:rPr>
        <w:t>1</w:t>
      </w:r>
      <w:r w:rsidRPr="00EA4F2D">
        <w:rPr>
          <w:rFonts w:ascii="宋体" w:eastAsia="宋体" w:hAnsi="宋体" w:hint="eastAsia"/>
          <w:noProof w:val="0"/>
          <w:szCs w:val="20"/>
        </w:rPr>
        <w:t>。</w:t>
      </w:r>
    </w:p>
    <w:p w14:paraId="0BE1F3E7" w14:textId="77777777" w:rsidR="00877A65" w:rsidRPr="005564F3" w:rsidRDefault="00877A65" w:rsidP="005564F3">
      <w:pPr>
        <w:pStyle w:val="aff9"/>
        <w:spacing w:after="0"/>
        <w:ind w:leftChars="200" w:left="420"/>
        <w:jc w:val="both"/>
        <w:rPr>
          <w:rFonts w:ascii="宋体" w:eastAsia="宋体" w:hAnsi="宋体"/>
          <w:noProof w:val="0"/>
          <w:sz w:val="18"/>
          <w:szCs w:val="20"/>
        </w:rPr>
      </w:pPr>
      <w:r w:rsidRPr="005564F3">
        <w:rPr>
          <w:rFonts w:hAnsi="黑体"/>
          <w:noProof w:val="0"/>
          <w:sz w:val="18"/>
          <w:szCs w:val="20"/>
        </w:rPr>
        <w:t>注</w:t>
      </w:r>
      <w:r w:rsidRPr="005564F3">
        <w:rPr>
          <w:rFonts w:hAnsi="黑体" w:hint="eastAsia"/>
          <w:noProof w:val="0"/>
          <w:sz w:val="18"/>
          <w:szCs w:val="20"/>
        </w:rPr>
        <w:t>1：</w:t>
      </w:r>
      <w:r w:rsidRPr="005564F3">
        <w:rPr>
          <w:rFonts w:ascii="宋体" w:eastAsia="宋体" w:hAnsi="宋体" w:hint="eastAsia"/>
          <w:noProof w:val="0"/>
          <w:sz w:val="18"/>
          <w:szCs w:val="20"/>
        </w:rPr>
        <w:t>在本文件中，本指标仅对可变负载训练测试有效。</w:t>
      </w:r>
    </w:p>
    <w:p w14:paraId="76568D74" w14:textId="77777777" w:rsidR="00877A65" w:rsidRPr="005564F3" w:rsidRDefault="00877A65" w:rsidP="005564F3">
      <w:pPr>
        <w:pStyle w:val="aff9"/>
        <w:spacing w:after="0"/>
        <w:ind w:leftChars="200" w:left="420"/>
        <w:jc w:val="both"/>
        <w:rPr>
          <w:rFonts w:ascii="宋体" w:eastAsia="宋体" w:hAnsi="宋体"/>
          <w:noProof w:val="0"/>
          <w:sz w:val="18"/>
          <w:szCs w:val="20"/>
        </w:rPr>
      </w:pPr>
      <w:r w:rsidRPr="005564F3">
        <w:rPr>
          <w:rFonts w:hAnsi="黑体"/>
          <w:noProof w:val="0"/>
          <w:sz w:val="18"/>
          <w:szCs w:val="20"/>
        </w:rPr>
        <w:t>注2</w:t>
      </w:r>
      <w:r w:rsidRPr="005564F3">
        <w:rPr>
          <w:rFonts w:hAnsi="黑体" w:hint="eastAsia"/>
          <w:noProof w:val="0"/>
          <w:sz w:val="18"/>
          <w:szCs w:val="20"/>
        </w:rPr>
        <w:t>：</w:t>
      </w:r>
      <w:r w:rsidRPr="005564F3">
        <w:rPr>
          <w:rFonts w:ascii="宋体" w:eastAsia="宋体" w:hAnsi="宋体" w:hint="eastAsia"/>
          <w:noProof w:val="0"/>
          <w:sz w:val="18"/>
          <w:szCs w:val="20"/>
        </w:rPr>
        <w:t>在表述测试结果时</w:t>
      </w:r>
      <w:proofErr w:type="gramStart"/>
      <w:r w:rsidRPr="005564F3">
        <w:rPr>
          <w:rFonts w:ascii="宋体" w:eastAsia="宋体" w:hAnsi="宋体" w:hint="eastAsia"/>
          <w:noProof w:val="0"/>
          <w:sz w:val="18"/>
          <w:szCs w:val="20"/>
        </w:rPr>
        <w:t>标明位宽</w:t>
      </w:r>
      <w:proofErr w:type="gramEnd"/>
      <w:r w:rsidRPr="005564F3">
        <w:rPr>
          <w:rFonts w:ascii="宋体" w:eastAsia="宋体" w:hAnsi="宋体" w:hint="eastAsia"/>
          <w:noProof w:val="0"/>
          <w:sz w:val="18"/>
          <w:szCs w:val="20"/>
        </w:rPr>
        <w:t>（如FP</w:t>
      </w:r>
      <w:r w:rsidRPr="005564F3">
        <w:rPr>
          <w:rFonts w:ascii="宋体" w:eastAsia="宋体" w:hAnsi="宋体"/>
          <w:noProof w:val="0"/>
          <w:sz w:val="18"/>
          <w:szCs w:val="20"/>
        </w:rPr>
        <w:t>16</w:t>
      </w:r>
      <w:r w:rsidRPr="005564F3">
        <w:rPr>
          <w:rFonts w:ascii="宋体" w:eastAsia="宋体" w:hAnsi="宋体" w:hint="eastAsia"/>
          <w:noProof w:val="0"/>
          <w:sz w:val="18"/>
          <w:szCs w:val="20"/>
        </w:rPr>
        <w:t>，</w:t>
      </w:r>
      <w:r w:rsidRPr="005564F3">
        <w:rPr>
          <w:rFonts w:ascii="宋体" w:eastAsia="宋体" w:hAnsi="宋体"/>
          <w:noProof w:val="0"/>
          <w:sz w:val="18"/>
          <w:szCs w:val="20"/>
        </w:rPr>
        <w:t>FP32等</w:t>
      </w:r>
      <w:r w:rsidRPr="005564F3">
        <w:rPr>
          <w:rFonts w:ascii="宋体" w:eastAsia="宋体" w:hAnsi="宋体" w:hint="eastAsia"/>
          <w:noProof w:val="0"/>
          <w:sz w:val="18"/>
          <w:szCs w:val="20"/>
        </w:rPr>
        <w:t>）。</w:t>
      </w:r>
    </w:p>
    <w:p w14:paraId="717D7F3E" w14:textId="77777777" w:rsidR="00877A65" w:rsidRPr="00B9215C" w:rsidRDefault="00000000" w:rsidP="00877A65">
      <w:pPr>
        <w:pStyle w:val="affffff8"/>
        <w:ind w:firstLineChars="1950" w:firstLine="4095"/>
        <w:rPr>
          <w:rFonts w:hAnsi="宋体"/>
          <w:szCs w:val="21"/>
        </w:rPr>
      </w:pPr>
      <m:oMath>
        <m:sSub>
          <m:sSubPr>
            <m:ctrlPr>
              <w:rPr>
                <w:rFonts w:ascii="Cambria Math" w:hAnsi="Cambria Math"/>
                <w:i/>
                <w:szCs w:val="21"/>
              </w:rPr>
            </m:ctrlPr>
          </m:sSubPr>
          <m:e>
            <m:r>
              <w:rPr>
                <w:rFonts w:ascii="Cambria Math" w:hAnsi="Cambria Math" w:hint="eastAsia"/>
                <w:szCs w:val="21"/>
              </w:rPr>
              <m:t>C</m:t>
            </m:r>
          </m:e>
          <m:sub>
            <m:r>
              <w:rPr>
                <w:rFonts w:ascii="Cambria Math" w:hAnsi="Cambria Math"/>
                <w:szCs w:val="21"/>
              </w:rPr>
              <m:t>FP</m:t>
            </m:r>
          </m:sub>
        </m:sSub>
        <m:r>
          <w:rPr>
            <w:rFonts w:ascii="Cambria Math" w:hAnsi="Cambria Math" w:hint="eastAsia"/>
            <w:szCs w:val="21"/>
          </w:rPr>
          <m:t>=</m:t>
        </m:r>
        <m:r>
          <w:rPr>
            <w:rFonts w:ascii="Cambria Math" w:hAnsi="Cambria Math"/>
            <w:szCs w:val="21"/>
          </w:rPr>
          <m:t xml:space="preserve"> </m:t>
        </m:r>
        <m:nary>
          <m:naryPr>
            <m:chr m:val="∑"/>
            <m:limLoc m:val="undOvr"/>
            <m:supHide m:val="1"/>
            <m:ctrlPr>
              <w:rPr>
                <w:rFonts w:ascii="Cambria Math" w:hAnsi="Cambria Math"/>
                <w:i/>
                <w:szCs w:val="21"/>
              </w:rPr>
            </m:ctrlPr>
          </m:naryPr>
          <m:sub>
            <m:r>
              <w:rPr>
                <w:rFonts w:ascii="Cambria Math" w:hAnsi="Cambria Math"/>
                <w:szCs w:val="21"/>
              </w:rPr>
              <m:t>i</m:t>
            </m:r>
          </m:sub>
          <m:sup/>
          <m:e>
            <m:nary>
              <m:naryPr>
                <m:chr m:val="∑"/>
                <m:limLoc m:val="undOvr"/>
                <m:supHide m:val="1"/>
                <m:ctrlPr>
                  <w:rPr>
                    <w:rFonts w:ascii="Cambria Math" w:hAnsi="Cambria Math"/>
                    <w:i/>
                    <w:szCs w:val="21"/>
                  </w:rPr>
                </m:ctrlPr>
              </m:naryPr>
              <m:sub>
                <m:r>
                  <w:rPr>
                    <w:rFonts w:ascii="Cambria Math" w:hAnsi="Cambria Math"/>
                    <w:szCs w:val="21"/>
                  </w:rPr>
                  <m:t>j</m:t>
                </m:r>
              </m:sub>
              <m:sup/>
              <m:e>
                <m:f>
                  <m:fPr>
                    <m:ctrlPr>
                      <w:rPr>
                        <w:rFonts w:ascii="Cambria Math" w:hAnsi="Cambria Math"/>
                        <w:i/>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F</m:t>
                        </m:r>
                      </m:sub>
                    </m:sSub>
                    <m:sSub>
                      <m:sSubPr>
                        <m:ctrlPr>
                          <w:rPr>
                            <w:rFonts w:ascii="Cambria Math" w:hAnsi="Cambria Math"/>
                            <w:i/>
                            <w:szCs w:val="21"/>
                          </w:rPr>
                        </m:ctrlPr>
                      </m:sSubPr>
                      <m:e>
                        <m:r>
                          <w:rPr>
                            <w:rFonts w:ascii="Cambria Math" w:hAnsi="Cambria Math"/>
                            <w:szCs w:val="21"/>
                          </w:rPr>
                          <m:t>C</m:t>
                        </m:r>
                      </m:e>
                      <m:sub>
                        <m:r>
                          <w:rPr>
                            <w:rFonts w:ascii="Cambria Math" w:hAnsi="Cambria Math"/>
                            <w:szCs w:val="21"/>
                          </w:rPr>
                          <m:t>F</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sSub>
                      <m:sSubPr>
                        <m:ctrlPr>
                          <w:rPr>
                            <w:rFonts w:ascii="Cambria Math" w:hAnsi="Cambria Math"/>
                            <w:i/>
                            <w:szCs w:val="21"/>
                          </w:rPr>
                        </m:ctrlPr>
                      </m:sSubPr>
                      <m:e>
                        <m:r>
                          <w:rPr>
                            <w:rFonts w:ascii="Cambria Math" w:hAnsi="Cambria Math"/>
                            <w:szCs w:val="21"/>
                          </w:rPr>
                          <m:t>C</m:t>
                        </m:r>
                      </m:e>
                      <m:sub>
                        <m:r>
                          <w:rPr>
                            <w:rFonts w:ascii="Cambria Math" w:hAnsi="Cambria Math"/>
                            <w:szCs w:val="21"/>
                          </w:rPr>
                          <m:t>B</m:t>
                        </m:r>
                      </m:sub>
                    </m:sSub>
                    <m:r>
                      <w:rPr>
                        <w:rFonts w:ascii="Cambria Math" w:hAnsi="Cambria Math"/>
                        <w:szCs w:val="21"/>
                      </w:rPr>
                      <m:t>)</m:t>
                    </m:r>
                  </m:num>
                  <m:den>
                    <m:sSub>
                      <m:sSubPr>
                        <m:ctrlPr>
                          <w:rPr>
                            <w:rFonts w:ascii="Cambria Math" w:hAnsi="Cambria Math"/>
                            <w:i/>
                            <w:szCs w:val="21"/>
                          </w:rPr>
                        </m:ctrlPr>
                      </m:sSubPr>
                      <m:e>
                        <m:r>
                          <w:rPr>
                            <w:rFonts w:ascii="Cambria Math" w:hAnsi="Cambria Math"/>
                            <w:szCs w:val="21"/>
                          </w:rPr>
                          <m:t>T</m:t>
                        </m:r>
                      </m:e>
                      <m:sub>
                        <m:r>
                          <w:rPr>
                            <w:rFonts w:ascii="Cambria Math" w:hAnsi="Cambria Math"/>
                            <w:szCs w:val="21"/>
                          </w:rPr>
                          <m:t>TR</m:t>
                        </m:r>
                        <m:r>
                          <w:rPr>
                            <w:rFonts w:ascii="Cambria Math" w:hAnsi="Cambria Math" w:cs="MS Gothic"/>
                            <w:szCs w:val="21"/>
                          </w:rPr>
                          <m:t>-</m:t>
                        </m:r>
                        <m:r>
                          <w:rPr>
                            <w:rFonts w:ascii="Cambria Math" w:hAnsi="Cambria Math"/>
                            <w:szCs w:val="21"/>
                          </w:rPr>
                          <m:t>ij</m:t>
                        </m:r>
                      </m:sub>
                    </m:sSub>
                  </m:den>
                </m:f>
              </m:e>
            </m:nary>
          </m:e>
        </m:nary>
      </m:oMath>
      <w:r w:rsidR="00877A65" w:rsidRPr="00B9215C">
        <w:rPr>
          <w:rFonts w:hAnsi="宋体"/>
          <w:szCs w:val="21"/>
        </w:rPr>
        <w:tab/>
        <w:t>(11)</w:t>
      </w:r>
    </w:p>
    <w:p w14:paraId="76876123"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式中</w:t>
      </w:r>
      <w:r w:rsidRPr="00EA4F2D">
        <w:rPr>
          <w:rFonts w:ascii="宋体" w:eastAsia="宋体" w:hAnsi="宋体" w:hint="eastAsia"/>
          <w:noProof w:val="0"/>
          <w:szCs w:val="20"/>
        </w:rPr>
        <w:t>：</w:t>
      </w:r>
    </w:p>
    <w:p w14:paraId="42A6600B"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i</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正整数</w:t>
      </w:r>
      <w:r w:rsidRPr="00EA4F2D">
        <w:rPr>
          <w:rFonts w:ascii="宋体" w:eastAsia="宋体" w:hAnsi="宋体" w:hint="eastAsia"/>
          <w:noProof w:val="0"/>
          <w:szCs w:val="20"/>
        </w:rPr>
        <w:t>，</w:t>
      </w:r>
      <w:r w:rsidRPr="00EA4F2D">
        <w:rPr>
          <w:rFonts w:ascii="宋体" w:eastAsia="宋体" w:hAnsi="宋体"/>
          <w:noProof w:val="0"/>
          <w:szCs w:val="20"/>
        </w:rPr>
        <w:t>训练节点编号</w:t>
      </w:r>
      <w:r w:rsidRPr="00EA4F2D">
        <w:rPr>
          <w:rFonts w:ascii="宋体" w:eastAsia="宋体" w:hAnsi="宋体" w:hint="eastAsia"/>
          <w:noProof w:val="0"/>
          <w:szCs w:val="20"/>
        </w:rPr>
        <w:t>；</w:t>
      </w:r>
    </w:p>
    <w:p w14:paraId="03BF683B"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 xml:space="preserve">j     </w:t>
      </w:r>
      <w:r w:rsidRPr="00EA4F2D">
        <w:rPr>
          <w:rFonts w:ascii="宋体" w:eastAsia="宋体" w:hAnsi="宋体" w:hint="eastAsia"/>
          <w:noProof w:val="0"/>
          <w:szCs w:val="20"/>
        </w:rPr>
        <w:t xml:space="preserve">—— </w:t>
      </w:r>
      <w:r w:rsidRPr="00EA4F2D">
        <w:rPr>
          <w:rFonts w:ascii="宋体" w:eastAsia="宋体" w:hAnsi="宋体"/>
          <w:noProof w:val="0"/>
          <w:szCs w:val="20"/>
        </w:rPr>
        <w:t xml:space="preserve">  非负整数</w:t>
      </w:r>
      <w:r w:rsidRPr="00EA4F2D">
        <w:rPr>
          <w:rFonts w:ascii="宋体" w:eastAsia="宋体" w:hAnsi="宋体" w:hint="eastAsia"/>
          <w:noProof w:val="0"/>
          <w:szCs w:val="20"/>
        </w:rPr>
        <w:t>，</w:t>
      </w:r>
      <w:r w:rsidRPr="00EA4F2D">
        <w:rPr>
          <w:rFonts w:ascii="宋体" w:eastAsia="宋体" w:hAnsi="宋体"/>
          <w:noProof w:val="0"/>
          <w:szCs w:val="20"/>
        </w:rPr>
        <w:t>模型结构变异次数</w:t>
      </w:r>
      <w:r w:rsidRPr="00EA4F2D">
        <w:rPr>
          <w:rFonts w:ascii="宋体" w:eastAsia="宋体" w:hAnsi="宋体" w:hint="eastAsia"/>
          <w:noProof w:val="0"/>
          <w:szCs w:val="20"/>
        </w:rPr>
        <w:t>（j=</w:t>
      </w:r>
      <w:r w:rsidRPr="00EA4F2D">
        <w:rPr>
          <w:rFonts w:ascii="宋体" w:eastAsia="宋体" w:hAnsi="宋体"/>
          <w:noProof w:val="0"/>
          <w:szCs w:val="20"/>
        </w:rPr>
        <w:t>0</w:t>
      </w:r>
      <w:r w:rsidRPr="00EA4F2D">
        <w:rPr>
          <w:rFonts w:ascii="宋体" w:eastAsia="宋体" w:hAnsi="宋体" w:hint="eastAsia"/>
          <w:noProof w:val="0"/>
          <w:szCs w:val="20"/>
        </w:rPr>
        <w:t>,表示使用种子模型）；</w:t>
      </w:r>
    </w:p>
    <w:p w14:paraId="610E57EE"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C</w:t>
      </w:r>
      <w:r w:rsidRPr="00FC29C1">
        <w:rPr>
          <w:rFonts w:ascii="宋体" w:eastAsia="宋体" w:hAnsi="宋体" w:hint="eastAsia"/>
          <w:noProof w:val="0"/>
          <w:szCs w:val="20"/>
          <w:vertAlign w:val="subscript"/>
        </w:rPr>
        <w:t>F</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特定模型上</w:t>
      </w:r>
      <w:r w:rsidRPr="00EA4F2D">
        <w:rPr>
          <w:rFonts w:ascii="宋体" w:eastAsia="宋体" w:hAnsi="宋体" w:hint="eastAsia"/>
          <w:noProof w:val="0"/>
          <w:szCs w:val="20"/>
        </w:rPr>
        <w:t>，</w:t>
      </w:r>
      <w:r w:rsidRPr="00EA4F2D">
        <w:rPr>
          <w:rFonts w:ascii="宋体" w:eastAsia="宋体" w:hAnsi="宋体"/>
          <w:noProof w:val="0"/>
          <w:szCs w:val="20"/>
        </w:rPr>
        <w:t>前向传播过程计算量</w:t>
      </w:r>
      <w:r w:rsidRPr="00EA4F2D">
        <w:rPr>
          <w:rFonts w:ascii="宋体" w:eastAsia="宋体" w:hAnsi="宋体" w:hint="eastAsia"/>
          <w:noProof w:val="0"/>
          <w:szCs w:val="20"/>
        </w:rPr>
        <w:t>；</w:t>
      </w:r>
    </w:p>
    <w:p w14:paraId="7E501DA6"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C</w:t>
      </w:r>
      <w:r w:rsidRPr="00FC29C1">
        <w:rPr>
          <w:rFonts w:ascii="宋体" w:eastAsia="宋体" w:hAnsi="宋体"/>
          <w:noProof w:val="0"/>
          <w:szCs w:val="20"/>
          <w:vertAlign w:val="subscript"/>
        </w:rPr>
        <w:t>B</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特定模型上</w:t>
      </w:r>
      <w:r w:rsidRPr="00EA4F2D">
        <w:rPr>
          <w:rFonts w:ascii="宋体" w:eastAsia="宋体" w:hAnsi="宋体" w:hint="eastAsia"/>
          <w:noProof w:val="0"/>
          <w:szCs w:val="20"/>
        </w:rPr>
        <w:t>，</w:t>
      </w:r>
      <w:r w:rsidRPr="00EA4F2D">
        <w:rPr>
          <w:rFonts w:ascii="宋体" w:eastAsia="宋体" w:hAnsi="宋体"/>
          <w:noProof w:val="0"/>
          <w:szCs w:val="20"/>
        </w:rPr>
        <w:t>后向传播过程计算量</w:t>
      </w:r>
      <w:r w:rsidRPr="00EA4F2D">
        <w:rPr>
          <w:rFonts w:ascii="宋体" w:eastAsia="宋体" w:hAnsi="宋体" w:hint="eastAsia"/>
          <w:noProof w:val="0"/>
          <w:szCs w:val="20"/>
        </w:rPr>
        <w:t>；</w:t>
      </w:r>
    </w:p>
    <w:p w14:paraId="628E617D"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N</w:t>
      </w:r>
      <w:r w:rsidRPr="00FC29C1">
        <w:rPr>
          <w:rFonts w:ascii="宋体" w:eastAsia="宋体" w:hAnsi="宋体"/>
          <w:noProof w:val="0"/>
          <w:szCs w:val="20"/>
          <w:vertAlign w:val="subscript"/>
        </w:rPr>
        <w:t>F</w:t>
      </w:r>
      <w:r w:rsidRPr="00EA4F2D">
        <w:rPr>
          <w:rFonts w:ascii="宋体" w:eastAsia="宋体" w:hAnsi="宋体"/>
          <w:noProof w:val="0"/>
          <w:szCs w:val="20"/>
        </w:rPr>
        <w:t xml:space="preserve">     </w:t>
      </w:r>
      <w:r w:rsidRPr="00EA4F2D">
        <w:rPr>
          <w:rFonts w:ascii="宋体" w:eastAsia="宋体" w:hAnsi="宋体" w:hint="eastAsia"/>
          <w:noProof w:val="0"/>
          <w:szCs w:val="20"/>
        </w:rPr>
        <w:t xml:space="preserve">—— </w:t>
      </w:r>
      <w:r w:rsidRPr="00EA4F2D">
        <w:rPr>
          <w:rFonts w:ascii="宋体" w:eastAsia="宋体" w:hAnsi="宋体"/>
          <w:noProof w:val="0"/>
          <w:szCs w:val="20"/>
        </w:rPr>
        <w:t xml:space="preserve">  特定模型</w:t>
      </w:r>
      <w:r w:rsidRPr="00EA4F2D">
        <w:rPr>
          <w:rFonts w:ascii="宋体" w:eastAsia="宋体" w:hAnsi="宋体" w:hint="eastAsia"/>
          <w:noProof w:val="0"/>
          <w:szCs w:val="20"/>
        </w:rPr>
        <w:t>和训练过程中，前向传播过程数量；</w:t>
      </w:r>
    </w:p>
    <w:p w14:paraId="0B3EDFBD"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N</w:t>
      </w:r>
      <w:r w:rsidRPr="00FC29C1">
        <w:rPr>
          <w:rFonts w:ascii="宋体" w:eastAsia="宋体" w:hAnsi="宋体"/>
          <w:noProof w:val="0"/>
          <w:szCs w:val="20"/>
          <w:vertAlign w:val="subscript"/>
        </w:rPr>
        <w:t>B</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特定模型和训练过程中</w:t>
      </w:r>
      <w:r w:rsidRPr="00EA4F2D">
        <w:rPr>
          <w:rFonts w:ascii="宋体" w:eastAsia="宋体" w:hAnsi="宋体" w:hint="eastAsia"/>
          <w:noProof w:val="0"/>
          <w:szCs w:val="20"/>
        </w:rPr>
        <w:t>，</w:t>
      </w:r>
      <w:r w:rsidRPr="00EA4F2D">
        <w:rPr>
          <w:rFonts w:ascii="宋体" w:eastAsia="宋体" w:hAnsi="宋体"/>
          <w:noProof w:val="0"/>
          <w:szCs w:val="20"/>
        </w:rPr>
        <w:t>后向传播过程数量</w:t>
      </w:r>
      <w:r w:rsidRPr="00EA4F2D">
        <w:rPr>
          <w:rFonts w:ascii="宋体" w:eastAsia="宋体" w:hAnsi="宋体" w:hint="eastAsia"/>
          <w:noProof w:val="0"/>
          <w:szCs w:val="20"/>
        </w:rPr>
        <w:t>；</w:t>
      </w:r>
    </w:p>
    <w:p w14:paraId="061A1BA6"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T</w:t>
      </w:r>
      <w:r w:rsidRPr="00FC29C1">
        <w:rPr>
          <w:rFonts w:ascii="宋体" w:eastAsia="宋体" w:hAnsi="宋体"/>
          <w:noProof w:val="0"/>
          <w:szCs w:val="20"/>
          <w:vertAlign w:val="subscript"/>
        </w:rPr>
        <w:t>TR</w:t>
      </w:r>
      <w:r w:rsidRPr="00FC29C1">
        <w:rPr>
          <w:rFonts w:ascii="宋体" w:eastAsia="宋体" w:hAnsi="宋体" w:hint="eastAsia"/>
          <w:noProof w:val="0"/>
          <w:szCs w:val="20"/>
          <w:vertAlign w:val="subscript"/>
        </w:rPr>
        <w:t>-</w:t>
      </w:r>
      <w:r w:rsidRPr="00FC29C1">
        <w:rPr>
          <w:rFonts w:ascii="宋体" w:eastAsia="宋体" w:hAnsi="宋体"/>
          <w:noProof w:val="0"/>
          <w:szCs w:val="20"/>
          <w:vertAlign w:val="subscript"/>
        </w:rPr>
        <w:t>ij</w:t>
      </w:r>
      <w:r w:rsidRPr="00EA4F2D">
        <w:rPr>
          <w:rFonts w:ascii="宋体" w:eastAsia="宋体" w:hAnsi="宋体"/>
          <w:noProof w:val="0"/>
          <w:szCs w:val="20"/>
        </w:rPr>
        <w:t xml:space="preserve">   </w:t>
      </w:r>
      <w:r w:rsidRPr="00EA4F2D">
        <w:rPr>
          <w:rFonts w:ascii="宋体" w:eastAsia="宋体" w:hAnsi="宋体" w:hint="eastAsia"/>
          <w:noProof w:val="0"/>
          <w:szCs w:val="20"/>
        </w:rPr>
        <w:t xml:space="preserve">—— </w:t>
      </w:r>
      <w:r w:rsidRPr="00EA4F2D">
        <w:rPr>
          <w:rFonts w:ascii="宋体" w:eastAsia="宋体" w:hAnsi="宋体"/>
          <w:noProof w:val="0"/>
          <w:szCs w:val="20"/>
        </w:rPr>
        <w:t xml:space="preserve">  节点i</w:t>
      </w:r>
      <w:r w:rsidRPr="00EA4F2D">
        <w:rPr>
          <w:rFonts w:ascii="宋体" w:eastAsia="宋体" w:hAnsi="宋体" w:hint="eastAsia"/>
          <w:noProof w:val="0"/>
          <w:szCs w:val="20"/>
        </w:rPr>
        <w:t>，</w:t>
      </w:r>
      <w:r w:rsidRPr="00EA4F2D">
        <w:rPr>
          <w:rFonts w:ascii="宋体" w:eastAsia="宋体" w:hAnsi="宋体"/>
          <w:noProof w:val="0"/>
          <w:szCs w:val="20"/>
        </w:rPr>
        <w:t>对模型j的训练用时</w:t>
      </w:r>
      <w:r w:rsidRPr="00EA4F2D">
        <w:rPr>
          <w:rFonts w:ascii="宋体" w:eastAsia="宋体" w:hAnsi="宋体" w:hint="eastAsia"/>
          <w:noProof w:val="0"/>
          <w:szCs w:val="20"/>
        </w:rPr>
        <w:t>。</w:t>
      </w:r>
    </w:p>
    <w:p w14:paraId="32A35572" w14:textId="77777777" w:rsidR="00877A65" w:rsidRPr="00375D28" w:rsidRDefault="00877A65" w:rsidP="00ED1F25">
      <w:pPr>
        <w:pStyle w:val="2"/>
        <w:numPr>
          <w:ilvl w:val="2"/>
          <w:numId w:val="21"/>
        </w:numPr>
        <w:rPr>
          <w:b w:val="0"/>
          <w:sz w:val="21"/>
          <w:szCs w:val="21"/>
        </w:rPr>
      </w:pPr>
      <w:bookmarkStart w:id="124" w:name="_Toc110627181"/>
      <w:bookmarkStart w:id="125" w:name="_Toc110627396"/>
      <w:r w:rsidRPr="00375D28">
        <w:rPr>
          <w:rFonts w:hint="eastAsia"/>
          <w:b w:val="0"/>
          <w:sz w:val="21"/>
          <w:szCs w:val="21"/>
        </w:rPr>
        <w:t>每秒整型运算次数</w:t>
      </w:r>
      <w:bookmarkEnd w:id="124"/>
      <w:bookmarkEnd w:id="125"/>
    </w:p>
    <w:p w14:paraId="3F11BB59" w14:textId="02308AB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人工智能计算中心每秒整型运算次数 C</w:t>
      </w:r>
      <w:r w:rsidRPr="00255D50">
        <w:rPr>
          <w:rFonts w:ascii="宋体" w:eastAsia="宋体" w:hAnsi="宋体"/>
          <w:noProof w:val="0"/>
          <w:szCs w:val="20"/>
          <w:vertAlign w:val="subscript"/>
        </w:rPr>
        <w:t>INT</w:t>
      </w:r>
      <w:r w:rsidRPr="00EA4F2D">
        <w:rPr>
          <w:rFonts w:ascii="宋体" w:eastAsia="宋体" w:hAnsi="宋体"/>
          <w:noProof w:val="0"/>
          <w:szCs w:val="20"/>
        </w:rPr>
        <w:t xml:space="preserve"> </w:t>
      </w:r>
      <w:r w:rsidRPr="00EA4F2D">
        <w:rPr>
          <w:rFonts w:ascii="宋体" w:eastAsia="宋体" w:hAnsi="宋体" w:hint="eastAsia"/>
          <w:noProof w:val="0"/>
          <w:szCs w:val="20"/>
        </w:rPr>
        <w:t>的定义参考3</w:t>
      </w:r>
      <w:r w:rsidRPr="00EA4F2D">
        <w:rPr>
          <w:rFonts w:ascii="宋体" w:eastAsia="宋体" w:hAnsi="宋体"/>
          <w:noProof w:val="0"/>
          <w:szCs w:val="20"/>
        </w:rPr>
        <w:t>.8</w:t>
      </w:r>
      <w:r w:rsidRPr="00EA4F2D">
        <w:rPr>
          <w:rFonts w:ascii="宋体" w:eastAsia="宋体" w:hAnsi="宋体" w:hint="eastAsia"/>
          <w:noProof w:val="0"/>
          <w:szCs w:val="20"/>
        </w:rPr>
        <w:t>，</w:t>
      </w:r>
      <w:proofErr w:type="gramStart"/>
      <w:r w:rsidRPr="00EA4F2D">
        <w:rPr>
          <w:rFonts w:ascii="宋体" w:eastAsia="宋体" w:hAnsi="宋体"/>
          <w:noProof w:val="0"/>
          <w:szCs w:val="20"/>
        </w:rPr>
        <w:t>见式</w:t>
      </w:r>
      <w:proofErr w:type="gramEnd"/>
      <w:r w:rsidRPr="00EA4F2D">
        <w:rPr>
          <w:rFonts w:ascii="宋体" w:eastAsia="宋体" w:hAnsi="宋体" w:hint="eastAsia"/>
          <w:noProof w:val="0"/>
          <w:szCs w:val="20"/>
        </w:rPr>
        <w:t>1</w:t>
      </w:r>
      <w:r w:rsidRPr="00EA4F2D">
        <w:rPr>
          <w:rFonts w:ascii="宋体" w:eastAsia="宋体" w:hAnsi="宋体"/>
          <w:noProof w:val="0"/>
          <w:szCs w:val="20"/>
        </w:rPr>
        <w:t>2</w:t>
      </w:r>
      <w:r w:rsidRPr="00EA4F2D">
        <w:rPr>
          <w:rFonts w:ascii="宋体" w:eastAsia="宋体" w:hAnsi="宋体" w:hint="eastAsia"/>
          <w:noProof w:val="0"/>
          <w:szCs w:val="20"/>
        </w:rPr>
        <w:t>。</w:t>
      </w:r>
    </w:p>
    <w:p w14:paraId="264D235E" w14:textId="77777777" w:rsidR="00877A65" w:rsidRPr="00E12B59" w:rsidRDefault="00877A65" w:rsidP="00E12B59">
      <w:pPr>
        <w:pStyle w:val="aff9"/>
        <w:spacing w:after="0"/>
        <w:ind w:leftChars="200" w:left="420"/>
        <w:jc w:val="both"/>
        <w:rPr>
          <w:rFonts w:ascii="宋体" w:eastAsia="宋体" w:hAnsi="宋体"/>
          <w:noProof w:val="0"/>
          <w:sz w:val="18"/>
          <w:szCs w:val="20"/>
        </w:rPr>
      </w:pPr>
      <w:r w:rsidRPr="00E12B59">
        <w:rPr>
          <w:rFonts w:hAnsi="黑体"/>
          <w:noProof w:val="0"/>
          <w:sz w:val="18"/>
          <w:szCs w:val="20"/>
        </w:rPr>
        <w:t>注</w:t>
      </w:r>
      <w:r w:rsidRPr="00E12B59">
        <w:rPr>
          <w:rFonts w:hAnsi="黑体" w:hint="eastAsia"/>
          <w:noProof w:val="0"/>
          <w:sz w:val="18"/>
          <w:szCs w:val="20"/>
        </w:rPr>
        <w:t>1：</w:t>
      </w:r>
      <w:r w:rsidRPr="00E12B59">
        <w:rPr>
          <w:rFonts w:ascii="宋体" w:eastAsia="宋体" w:hAnsi="宋体" w:hint="eastAsia"/>
          <w:noProof w:val="0"/>
          <w:sz w:val="18"/>
          <w:szCs w:val="20"/>
        </w:rPr>
        <w:t>在本文件中，本指标仅对可变负载训练测试有效。</w:t>
      </w:r>
    </w:p>
    <w:p w14:paraId="7852A569" w14:textId="77777777" w:rsidR="00877A65" w:rsidRPr="00E12B59" w:rsidRDefault="00877A65" w:rsidP="00E12B59">
      <w:pPr>
        <w:pStyle w:val="aff9"/>
        <w:spacing w:after="0"/>
        <w:ind w:leftChars="200" w:left="420"/>
        <w:jc w:val="both"/>
        <w:rPr>
          <w:rFonts w:ascii="宋体" w:eastAsia="宋体" w:hAnsi="宋体"/>
          <w:noProof w:val="0"/>
          <w:sz w:val="18"/>
          <w:szCs w:val="20"/>
        </w:rPr>
      </w:pPr>
      <w:r w:rsidRPr="00E12B59">
        <w:rPr>
          <w:rFonts w:hAnsi="黑体"/>
          <w:noProof w:val="0"/>
          <w:sz w:val="18"/>
          <w:szCs w:val="20"/>
        </w:rPr>
        <w:t>注2</w:t>
      </w:r>
      <w:r w:rsidRPr="00E12B59">
        <w:rPr>
          <w:rFonts w:hAnsi="黑体" w:hint="eastAsia"/>
          <w:noProof w:val="0"/>
          <w:sz w:val="18"/>
          <w:szCs w:val="20"/>
        </w:rPr>
        <w:t>：</w:t>
      </w:r>
      <w:r w:rsidRPr="00E12B59">
        <w:rPr>
          <w:rFonts w:ascii="宋体" w:eastAsia="宋体" w:hAnsi="宋体" w:hint="eastAsia"/>
          <w:noProof w:val="0"/>
          <w:sz w:val="18"/>
          <w:szCs w:val="20"/>
        </w:rPr>
        <w:t>在表述测试结果时</w:t>
      </w:r>
      <w:proofErr w:type="gramStart"/>
      <w:r w:rsidRPr="00E12B59">
        <w:rPr>
          <w:rFonts w:ascii="宋体" w:eastAsia="宋体" w:hAnsi="宋体" w:hint="eastAsia"/>
          <w:noProof w:val="0"/>
          <w:sz w:val="18"/>
          <w:szCs w:val="20"/>
        </w:rPr>
        <w:t>标明位宽</w:t>
      </w:r>
      <w:proofErr w:type="gramEnd"/>
      <w:r w:rsidRPr="00E12B59">
        <w:rPr>
          <w:rFonts w:ascii="宋体" w:eastAsia="宋体" w:hAnsi="宋体" w:hint="eastAsia"/>
          <w:noProof w:val="0"/>
          <w:sz w:val="18"/>
          <w:szCs w:val="20"/>
        </w:rPr>
        <w:t>（如INT</w:t>
      </w:r>
      <w:r w:rsidRPr="00E12B59">
        <w:rPr>
          <w:rFonts w:ascii="宋体" w:eastAsia="宋体" w:hAnsi="宋体"/>
          <w:noProof w:val="0"/>
          <w:sz w:val="18"/>
          <w:szCs w:val="20"/>
        </w:rPr>
        <w:t>16</w:t>
      </w:r>
      <w:r w:rsidRPr="00E12B59">
        <w:rPr>
          <w:rFonts w:ascii="宋体" w:eastAsia="宋体" w:hAnsi="宋体" w:hint="eastAsia"/>
          <w:noProof w:val="0"/>
          <w:sz w:val="18"/>
          <w:szCs w:val="20"/>
        </w:rPr>
        <w:t>，INT</w:t>
      </w:r>
      <w:r w:rsidRPr="00E12B59">
        <w:rPr>
          <w:rFonts w:ascii="宋体" w:eastAsia="宋体" w:hAnsi="宋体"/>
          <w:noProof w:val="0"/>
          <w:sz w:val="18"/>
          <w:szCs w:val="20"/>
        </w:rPr>
        <w:t>8</w:t>
      </w:r>
      <w:r w:rsidRPr="00E12B59">
        <w:rPr>
          <w:rFonts w:ascii="宋体" w:eastAsia="宋体" w:hAnsi="宋体" w:hint="eastAsia"/>
          <w:noProof w:val="0"/>
          <w:sz w:val="18"/>
          <w:szCs w:val="20"/>
        </w:rPr>
        <w:t>，</w:t>
      </w:r>
      <w:r w:rsidRPr="00E12B59">
        <w:rPr>
          <w:rFonts w:ascii="宋体" w:eastAsia="宋体" w:hAnsi="宋体"/>
          <w:noProof w:val="0"/>
          <w:sz w:val="18"/>
          <w:szCs w:val="20"/>
        </w:rPr>
        <w:t>INT4等</w:t>
      </w:r>
      <w:r w:rsidRPr="00E12B59">
        <w:rPr>
          <w:rFonts w:ascii="宋体" w:eastAsia="宋体" w:hAnsi="宋体" w:hint="eastAsia"/>
          <w:noProof w:val="0"/>
          <w:sz w:val="18"/>
          <w:szCs w:val="20"/>
        </w:rPr>
        <w:t>）。</w:t>
      </w:r>
    </w:p>
    <w:p w14:paraId="15A0AC4D" w14:textId="77777777" w:rsidR="00877A65" w:rsidRPr="00B9215C" w:rsidRDefault="00000000" w:rsidP="00877A65">
      <w:pPr>
        <w:pStyle w:val="affffff8"/>
        <w:ind w:firstLineChars="1950" w:firstLine="4095"/>
        <w:rPr>
          <w:rFonts w:hAnsi="宋体"/>
          <w:szCs w:val="21"/>
        </w:rPr>
      </w:pPr>
      <m:oMath>
        <m:sSub>
          <m:sSubPr>
            <m:ctrlPr>
              <w:rPr>
                <w:rFonts w:ascii="Cambria Math" w:hAnsi="Cambria Math"/>
                <w:i/>
                <w:szCs w:val="21"/>
              </w:rPr>
            </m:ctrlPr>
          </m:sSubPr>
          <m:e>
            <m:r>
              <w:rPr>
                <w:rFonts w:ascii="Cambria Math" w:hAnsi="Cambria Math" w:hint="eastAsia"/>
                <w:szCs w:val="21"/>
              </w:rPr>
              <m:t>C</m:t>
            </m:r>
          </m:e>
          <m:sub>
            <m:r>
              <w:rPr>
                <w:rFonts w:ascii="Cambria Math" w:hAnsi="Cambria Math"/>
                <w:szCs w:val="21"/>
              </w:rPr>
              <m:t>INT</m:t>
            </m:r>
          </m:sub>
        </m:sSub>
        <m:r>
          <w:rPr>
            <w:rFonts w:ascii="Cambria Math" w:hAnsi="Cambria Math" w:hint="eastAsia"/>
            <w:szCs w:val="21"/>
          </w:rPr>
          <m:t>=</m:t>
        </m:r>
        <m:r>
          <w:rPr>
            <w:rFonts w:ascii="Cambria Math" w:hAnsi="Cambria Math"/>
            <w:szCs w:val="21"/>
          </w:rPr>
          <m:t xml:space="preserve"> </m:t>
        </m:r>
        <m:nary>
          <m:naryPr>
            <m:chr m:val="∑"/>
            <m:limLoc m:val="undOvr"/>
            <m:supHide m:val="1"/>
            <m:ctrlPr>
              <w:rPr>
                <w:rFonts w:ascii="Cambria Math" w:hAnsi="Cambria Math"/>
                <w:i/>
                <w:szCs w:val="21"/>
              </w:rPr>
            </m:ctrlPr>
          </m:naryPr>
          <m:sub>
            <m:r>
              <w:rPr>
                <w:rFonts w:ascii="Cambria Math" w:hAnsi="Cambria Math"/>
                <w:szCs w:val="21"/>
              </w:rPr>
              <m:t>i</m:t>
            </m:r>
          </m:sub>
          <m:sup/>
          <m:e>
            <m:nary>
              <m:naryPr>
                <m:chr m:val="∑"/>
                <m:limLoc m:val="undOvr"/>
                <m:supHide m:val="1"/>
                <m:ctrlPr>
                  <w:rPr>
                    <w:rFonts w:ascii="Cambria Math" w:hAnsi="Cambria Math"/>
                    <w:i/>
                    <w:szCs w:val="21"/>
                  </w:rPr>
                </m:ctrlPr>
              </m:naryPr>
              <m:sub>
                <m:r>
                  <w:rPr>
                    <w:rFonts w:ascii="Cambria Math" w:hAnsi="Cambria Math"/>
                    <w:szCs w:val="21"/>
                  </w:rPr>
                  <m:t>j</m:t>
                </m:r>
              </m:sub>
              <m:sup/>
              <m:e>
                <m:f>
                  <m:fPr>
                    <m:ctrlPr>
                      <w:rPr>
                        <w:rFonts w:ascii="Cambria Math" w:hAnsi="Cambria Math"/>
                        <w:i/>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F</m:t>
                        </m:r>
                      </m:sub>
                    </m:sSub>
                    <m:sSub>
                      <m:sSubPr>
                        <m:ctrlPr>
                          <w:rPr>
                            <w:rFonts w:ascii="Cambria Math" w:hAnsi="Cambria Math"/>
                            <w:i/>
                            <w:szCs w:val="21"/>
                          </w:rPr>
                        </m:ctrlPr>
                      </m:sSubPr>
                      <m:e>
                        <m:r>
                          <w:rPr>
                            <w:rFonts w:ascii="Cambria Math" w:hAnsi="Cambria Math"/>
                            <w:szCs w:val="21"/>
                          </w:rPr>
                          <m:t>C</m:t>
                        </m:r>
                      </m:e>
                      <m:sub>
                        <m:r>
                          <w:rPr>
                            <w:rFonts w:ascii="Cambria Math" w:hAnsi="Cambria Math"/>
                            <w:szCs w:val="21"/>
                          </w:rPr>
                          <m:t>F</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sSub>
                      <m:sSubPr>
                        <m:ctrlPr>
                          <w:rPr>
                            <w:rFonts w:ascii="Cambria Math" w:hAnsi="Cambria Math"/>
                            <w:i/>
                            <w:szCs w:val="21"/>
                          </w:rPr>
                        </m:ctrlPr>
                      </m:sSubPr>
                      <m:e>
                        <m:r>
                          <w:rPr>
                            <w:rFonts w:ascii="Cambria Math" w:hAnsi="Cambria Math"/>
                            <w:szCs w:val="21"/>
                          </w:rPr>
                          <m:t>C</m:t>
                        </m:r>
                      </m:e>
                      <m:sub>
                        <m:r>
                          <w:rPr>
                            <w:rFonts w:ascii="Cambria Math" w:hAnsi="Cambria Math"/>
                            <w:szCs w:val="21"/>
                          </w:rPr>
                          <m:t>B</m:t>
                        </m:r>
                      </m:sub>
                    </m:sSub>
                    <m:r>
                      <w:rPr>
                        <w:rFonts w:ascii="Cambria Math" w:hAnsi="Cambria Math"/>
                        <w:szCs w:val="21"/>
                      </w:rPr>
                      <m:t>)</m:t>
                    </m:r>
                  </m:num>
                  <m:den>
                    <m:sSub>
                      <m:sSubPr>
                        <m:ctrlPr>
                          <w:rPr>
                            <w:rFonts w:ascii="Cambria Math" w:hAnsi="Cambria Math"/>
                            <w:i/>
                            <w:szCs w:val="21"/>
                          </w:rPr>
                        </m:ctrlPr>
                      </m:sSubPr>
                      <m:e>
                        <m:r>
                          <w:rPr>
                            <w:rFonts w:ascii="Cambria Math" w:hAnsi="Cambria Math"/>
                            <w:szCs w:val="21"/>
                          </w:rPr>
                          <m:t>T</m:t>
                        </m:r>
                      </m:e>
                      <m:sub>
                        <m:r>
                          <w:rPr>
                            <w:rFonts w:ascii="Cambria Math" w:hAnsi="Cambria Math"/>
                            <w:szCs w:val="21"/>
                          </w:rPr>
                          <m:t>TR</m:t>
                        </m:r>
                        <m:r>
                          <w:rPr>
                            <w:rFonts w:ascii="Cambria Math" w:hAnsi="Cambria Math" w:cs="MS Gothic"/>
                            <w:szCs w:val="21"/>
                          </w:rPr>
                          <m:t>-</m:t>
                        </m:r>
                        <m:r>
                          <w:rPr>
                            <w:rFonts w:ascii="Cambria Math" w:hAnsi="Cambria Math"/>
                            <w:szCs w:val="21"/>
                          </w:rPr>
                          <m:t>ij</m:t>
                        </m:r>
                      </m:sub>
                    </m:sSub>
                  </m:den>
                </m:f>
              </m:e>
            </m:nary>
          </m:e>
        </m:nary>
      </m:oMath>
      <w:r w:rsidR="00877A65" w:rsidRPr="00B9215C">
        <w:rPr>
          <w:rFonts w:hAnsi="宋体"/>
          <w:szCs w:val="21"/>
        </w:rPr>
        <w:tab/>
        <w:t>(1</w:t>
      </w:r>
      <w:r w:rsidR="00877A65">
        <w:rPr>
          <w:rFonts w:hAnsi="宋体"/>
          <w:szCs w:val="21"/>
        </w:rPr>
        <w:t>2</w:t>
      </w:r>
      <w:r w:rsidR="00877A65" w:rsidRPr="00B9215C">
        <w:rPr>
          <w:rFonts w:hAnsi="宋体"/>
          <w:szCs w:val="21"/>
        </w:rPr>
        <w:t>)</w:t>
      </w:r>
    </w:p>
    <w:p w14:paraId="4FFEC2E4"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lastRenderedPageBreak/>
        <w:t>式中</w:t>
      </w:r>
      <w:r w:rsidRPr="00EA4F2D">
        <w:rPr>
          <w:rFonts w:ascii="宋体" w:eastAsia="宋体" w:hAnsi="宋体" w:hint="eastAsia"/>
          <w:noProof w:val="0"/>
          <w:szCs w:val="20"/>
        </w:rPr>
        <w:t>：</w:t>
      </w:r>
    </w:p>
    <w:p w14:paraId="7B877227"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i</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正整数</w:t>
      </w:r>
      <w:r w:rsidRPr="00EA4F2D">
        <w:rPr>
          <w:rFonts w:ascii="宋体" w:eastAsia="宋体" w:hAnsi="宋体" w:hint="eastAsia"/>
          <w:noProof w:val="0"/>
          <w:szCs w:val="20"/>
        </w:rPr>
        <w:t>，</w:t>
      </w:r>
      <w:r w:rsidRPr="00EA4F2D">
        <w:rPr>
          <w:rFonts w:ascii="宋体" w:eastAsia="宋体" w:hAnsi="宋体"/>
          <w:noProof w:val="0"/>
          <w:szCs w:val="20"/>
        </w:rPr>
        <w:t>训练节点编号</w:t>
      </w:r>
      <w:r w:rsidRPr="00EA4F2D">
        <w:rPr>
          <w:rFonts w:ascii="宋体" w:eastAsia="宋体" w:hAnsi="宋体" w:hint="eastAsia"/>
          <w:noProof w:val="0"/>
          <w:szCs w:val="20"/>
        </w:rPr>
        <w:t>；</w:t>
      </w:r>
    </w:p>
    <w:p w14:paraId="16332D65"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 xml:space="preserve">j     </w:t>
      </w:r>
      <w:r w:rsidRPr="00EA4F2D">
        <w:rPr>
          <w:rFonts w:ascii="宋体" w:eastAsia="宋体" w:hAnsi="宋体" w:hint="eastAsia"/>
          <w:noProof w:val="0"/>
          <w:szCs w:val="20"/>
        </w:rPr>
        <w:t xml:space="preserve">—— </w:t>
      </w:r>
      <w:r w:rsidRPr="00EA4F2D">
        <w:rPr>
          <w:rFonts w:ascii="宋体" w:eastAsia="宋体" w:hAnsi="宋体"/>
          <w:noProof w:val="0"/>
          <w:szCs w:val="20"/>
        </w:rPr>
        <w:t xml:space="preserve">  非负整数</w:t>
      </w:r>
      <w:r w:rsidRPr="00EA4F2D">
        <w:rPr>
          <w:rFonts w:ascii="宋体" w:eastAsia="宋体" w:hAnsi="宋体" w:hint="eastAsia"/>
          <w:noProof w:val="0"/>
          <w:szCs w:val="20"/>
        </w:rPr>
        <w:t>，</w:t>
      </w:r>
      <w:r w:rsidRPr="00EA4F2D">
        <w:rPr>
          <w:rFonts w:ascii="宋体" w:eastAsia="宋体" w:hAnsi="宋体"/>
          <w:noProof w:val="0"/>
          <w:szCs w:val="20"/>
        </w:rPr>
        <w:t>模型结构变异次数</w:t>
      </w:r>
      <w:r w:rsidRPr="00EA4F2D">
        <w:rPr>
          <w:rFonts w:ascii="宋体" w:eastAsia="宋体" w:hAnsi="宋体" w:hint="eastAsia"/>
          <w:noProof w:val="0"/>
          <w:szCs w:val="20"/>
        </w:rPr>
        <w:t>（j=</w:t>
      </w:r>
      <w:r w:rsidRPr="00EA4F2D">
        <w:rPr>
          <w:rFonts w:ascii="宋体" w:eastAsia="宋体" w:hAnsi="宋体"/>
          <w:noProof w:val="0"/>
          <w:szCs w:val="20"/>
        </w:rPr>
        <w:t>0</w:t>
      </w:r>
      <w:r w:rsidRPr="00EA4F2D">
        <w:rPr>
          <w:rFonts w:ascii="宋体" w:eastAsia="宋体" w:hAnsi="宋体" w:hint="eastAsia"/>
          <w:noProof w:val="0"/>
          <w:szCs w:val="20"/>
        </w:rPr>
        <w:t>,表示使用种子模型）；</w:t>
      </w:r>
    </w:p>
    <w:p w14:paraId="44612C78"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hint="eastAsia"/>
          <w:noProof w:val="0"/>
          <w:szCs w:val="20"/>
        </w:rPr>
        <w:t>C</w:t>
      </w:r>
      <w:r w:rsidRPr="00324121">
        <w:rPr>
          <w:rFonts w:ascii="宋体" w:eastAsia="宋体" w:hAnsi="宋体" w:hint="eastAsia"/>
          <w:noProof w:val="0"/>
          <w:szCs w:val="20"/>
          <w:vertAlign w:val="subscript"/>
        </w:rPr>
        <w:t>F</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特定模型上</w:t>
      </w:r>
      <w:r w:rsidRPr="00EA4F2D">
        <w:rPr>
          <w:rFonts w:ascii="宋体" w:eastAsia="宋体" w:hAnsi="宋体" w:hint="eastAsia"/>
          <w:noProof w:val="0"/>
          <w:szCs w:val="20"/>
        </w:rPr>
        <w:t>，</w:t>
      </w:r>
      <w:r w:rsidRPr="00EA4F2D">
        <w:rPr>
          <w:rFonts w:ascii="宋体" w:eastAsia="宋体" w:hAnsi="宋体"/>
          <w:noProof w:val="0"/>
          <w:szCs w:val="20"/>
        </w:rPr>
        <w:t>前向传播过程计算量</w:t>
      </w:r>
      <w:r w:rsidRPr="00EA4F2D">
        <w:rPr>
          <w:rFonts w:ascii="宋体" w:eastAsia="宋体" w:hAnsi="宋体" w:hint="eastAsia"/>
          <w:noProof w:val="0"/>
          <w:szCs w:val="20"/>
        </w:rPr>
        <w:t>；</w:t>
      </w:r>
    </w:p>
    <w:p w14:paraId="5EF3DAF2"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C</w:t>
      </w:r>
      <w:r w:rsidRPr="00324121">
        <w:rPr>
          <w:rFonts w:ascii="宋体" w:eastAsia="宋体" w:hAnsi="宋体"/>
          <w:noProof w:val="0"/>
          <w:szCs w:val="20"/>
          <w:vertAlign w:val="subscript"/>
        </w:rPr>
        <w:t>B</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特定模型上</w:t>
      </w:r>
      <w:r w:rsidRPr="00EA4F2D">
        <w:rPr>
          <w:rFonts w:ascii="宋体" w:eastAsia="宋体" w:hAnsi="宋体" w:hint="eastAsia"/>
          <w:noProof w:val="0"/>
          <w:szCs w:val="20"/>
        </w:rPr>
        <w:t>，</w:t>
      </w:r>
      <w:r w:rsidRPr="00EA4F2D">
        <w:rPr>
          <w:rFonts w:ascii="宋体" w:eastAsia="宋体" w:hAnsi="宋体"/>
          <w:noProof w:val="0"/>
          <w:szCs w:val="20"/>
        </w:rPr>
        <w:t>后向传播过程计算量</w:t>
      </w:r>
      <w:r w:rsidRPr="00EA4F2D">
        <w:rPr>
          <w:rFonts w:ascii="宋体" w:eastAsia="宋体" w:hAnsi="宋体" w:hint="eastAsia"/>
          <w:noProof w:val="0"/>
          <w:szCs w:val="20"/>
        </w:rPr>
        <w:t>；</w:t>
      </w:r>
    </w:p>
    <w:p w14:paraId="4C237092"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N</w:t>
      </w:r>
      <w:r w:rsidRPr="00324121">
        <w:rPr>
          <w:rFonts w:ascii="宋体" w:eastAsia="宋体" w:hAnsi="宋体"/>
          <w:noProof w:val="0"/>
          <w:szCs w:val="20"/>
          <w:vertAlign w:val="subscript"/>
        </w:rPr>
        <w:t>F</w:t>
      </w:r>
      <w:r w:rsidRPr="00EA4F2D">
        <w:rPr>
          <w:rFonts w:ascii="宋体" w:eastAsia="宋体" w:hAnsi="宋体"/>
          <w:noProof w:val="0"/>
          <w:szCs w:val="20"/>
        </w:rPr>
        <w:t xml:space="preserve">     </w:t>
      </w:r>
      <w:r w:rsidRPr="00EA4F2D">
        <w:rPr>
          <w:rFonts w:ascii="宋体" w:eastAsia="宋体" w:hAnsi="宋体" w:hint="eastAsia"/>
          <w:noProof w:val="0"/>
          <w:szCs w:val="20"/>
        </w:rPr>
        <w:t xml:space="preserve">—— </w:t>
      </w:r>
      <w:r w:rsidRPr="00EA4F2D">
        <w:rPr>
          <w:rFonts w:ascii="宋体" w:eastAsia="宋体" w:hAnsi="宋体"/>
          <w:noProof w:val="0"/>
          <w:szCs w:val="20"/>
        </w:rPr>
        <w:t xml:space="preserve">  特定模型</w:t>
      </w:r>
      <w:r w:rsidRPr="00EA4F2D">
        <w:rPr>
          <w:rFonts w:ascii="宋体" w:eastAsia="宋体" w:hAnsi="宋体" w:hint="eastAsia"/>
          <w:noProof w:val="0"/>
          <w:szCs w:val="20"/>
        </w:rPr>
        <w:t>和训练过程中，前向传播过程数量；</w:t>
      </w:r>
    </w:p>
    <w:p w14:paraId="06A27825" w14:textId="77777777"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N</w:t>
      </w:r>
      <w:r w:rsidRPr="00324121">
        <w:rPr>
          <w:rFonts w:ascii="宋体" w:eastAsia="宋体" w:hAnsi="宋体"/>
          <w:noProof w:val="0"/>
          <w:szCs w:val="20"/>
          <w:vertAlign w:val="subscript"/>
        </w:rPr>
        <w:t>B</w:t>
      </w:r>
      <w:r w:rsidRPr="00EA4F2D">
        <w:rPr>
          <w:rFonts w:ascii="宋体" w:eastAsia="宋体" w:hAnsi="宋体"/>
          <w:noProof w:val="0"/>
          <w:szCs w:val="20"/>
        </w:rPr>
        <w:t xml:space="preserve">     </w:t>
      </w:r>
      <w:r w:rsidRPr="00EA4F2D">
        <w:rPr>
          <w:rFonts w:ascii="宋体" w:eastAsia="宋体" w:hAnsi="宋体" w:hint="eastAsia"/>
          <w:noProof w:val="0"/>
          <w:szCs w:val="20"/>
        </w:rPr>
        <w:t>——</w:t>
      </w:r>
      <w:r w:rsidRPr="00EA4F2D">
        <w:rPr>
          <w:rFonts w:ascii="宋体" w:eastAsia="宋体" w:hAnsi="宋体"/>
          <w:noProof w:val="0"/>
          <w:szCs w:val="20"/>
        </w:rPr>
        <w:t xml:space="preserve">   特定模型和训练过程中</w:t>
      </w:r>
      <w:r w:rsidRPr="00EA4F2D">
        <w:rPr>
          <w:rFonts w:ascii="宋体" w:eastAsia="宋体" w:hAnsi="宋体" w:hint="eastAsia"/>
          <w:noProof w:val="0"/>
          <w:szCs w:val="20"/>
        </w:rPr>
        <w:t>，</w:t>
      </w:r>
      <w:r w:rsidRPr="00EA4F2D">
        <w:rPr>
          <w:rFonts w:ascii="宋体" w:eastAsia="宋体" w:hAnsi="宋体"/>
          <w:noProof w:val="0"/>
          <w:szCs w:val="20"/>
        </w:rPr>
        <w:t>后向传播过程数量</w:t>
      </w:r>
      <w:r w:rsidRPr="00EA4F2D">
        <w:rPr>
          <w:rFonts w:ascii="宋体" w:eastAsia="宋体" w:hAnsi="宋体" w:hint="eastAsia"/>
          <w:noProof w:val="0"/>
          <w:szCs w:val="20"/>
        </w:rPr>
        <w:t>；</w:t>
      </w:r>
    </w:p>
    <w:p w14:paraId="21E7D486" w14:textId="41CBBA26" w:rsidR="00877A65" w:rsidRPr="00EA4F2D" w:rsidRDefault="00877A65" w:rsidP="00EA4F2D">
      <w:pPr>
        <w:pStyle w:val="aff9"/>
        <w:spacing w:after="0"/>
        <w:ind w:firstLineChars="200" w:firstLine="420"/>
        <w:jc w:val="both"/>
        <w:rPr>
          <w:rFonts w:ascii="宋体" w:eastAsia="宋体" w:hAnsi="宋体"/>
          <w:noProof w:val="0"/>
          <w:szCs w:val="20"/>
        </w:rPr>
      </w:pPr>
      <w:r w:rsidRPr="00EA4F2D">
        <w:rPr>
          <w:rFonts w:ascii="宋体" w:eastAsia="宋体" w:hAnsi="宋体"/>
          <w:noProof w:val="0"/>
          <w:szCs w:val="20"/>
        </w:rPr>
        <w:t>T</w:t>
      </w:r>
      <w:r w:rsidRPr="00324121">
        <w:rPr>
          <w:rFonts w:ascii="宋体" w:eastAsia="宋体" w:hAnsi="宋体"/>
          <w:noProof w:val="0"/>
          <w:szCs w:val="20"/>
          <w:vertAlign w:val="subscript"/>
        </w:rPr>
        <w:t>TR</w:t>
      </w:r>
      <w:r w:rsidRPr="00324121">
        <w:rPr>
          <w:rFonts w:ascii="宋体" w:eastAsia="宋体" w:hAnsi="宋体" w:hint="eastAsia"/>
          <w:noProof w:val="0"/>
          <w:szCs w:val="20"/>
          <w:vertAlign w:val="subscript"/>
        </w:rPr>
        <w:t>-</w:t>
      </w:r>
      <w:proofErr w:type="spellStart"/>
      <w:r w:rsidRPr="00324121">
        <w:rPr>
          <w:rFonts w:ascii="宋体" w:eastAsia="宋体" w:hAnsi="宋体"/>
          <w:noProof w:val="0"/>
          <w:szCs w:val="20"/>
          <w:vertAlign w:val="subscript"/>
        </w:rPr>
        <w:t>ij</w:t>
      </w:r>
      <w:proofErr w:type="spellEnd"/>
      <w:r w:rsidRPr="00EA4F2D">
        <w:rPr>
          <w:rFonts w:ascii="宋体" w:eastAsia="宋体" w:hAnsi="宋体"/>
          <w:noProof w:val="0"/>
          <w:szCs w:val="20"/>
        </w:rPr>
        <w:t xml:space="preserve">   </w:t>
      </w:r>
      <w:r w:rsidRPr="00EA4F2D">
        <w:rPr>
          <w:rFonts w:ascii="宋体" w:eastAsia="宋体" w:hAnsi="宋体" w:hint="eastAsia"/>
          <w:noProof w:val="0"/>
          <w:szCs w:val="20"/>
        </w:rPr>
        <w:t xml:space="preserve">—— </w:t>
      </w:r>
      <w:r w:rsidR="00585174">
        <w:rPr>
          <w:rFonts w:ascii="宋体" w:eastAsia="宋体" w:hAnsi="宋体"/>
          <w:noProof w:val="0"/>
          <w:szCs w:val="20"/>
        </w:rPr>
        <w:t xml:space="preserve">  </w:t>
      </w:r>
      <w:r w:rsidRPr="00EA4F2D">
        <w:rPr>
          <w:rFonts w:ascii="宋体" w:eastAsia="宋体" w:hAnsi="宋体"/>
          <w:noProof w:val="0"/>
          <w:szCs w:val="20"/>
        </w:rPr>
        <w:t>节点</w:t>
      </w:r>
      <w:proofErr w:type="spellStart"/>
      <w:r w:rsidRPr="00EA4F2D">
        <w:rPr>
          <w:rFonts w:ascii="宋体" w:eastAsia="宋体" w:hAnsi="宋体"/>
          <w:noProof w:val="0"/>
          <w:szCs w:val="20"/>
        </w:rPr>
        <w:t>i</w:t>
      </w:r>
      <w:proofErr w:type="spellEnd"/>
      <w:r w:rsidRPr="00EA4F2D">
        <w:rPr>
          <w:rFonts w:ascii="宋体" w:eastAsia="宋体" w:hAnsi="宋体" w:hint="eastAsia"/>
          <w:noProof w:val="0"/>
          <w:szCs w:val="20"/>
        </w:rPr>
        <w:t>，</w:t>
      </w:r>
      <w:r w:rsidRPr="00EA4F2D">
        <w:rPr>
          <w:rFonts w:ascii="宋体" w:eastAsia="宋体" w:hAnsi="宋体"/>
          <w:noProof w:val="0"/>
          <w:szCs w:val="20"/>
        </w:rPr>
        <w:t>对模型j的训练用时</w:t>
      </w:r>
      <w:r w:rsidRPr="00EA4F2D">
        <w:rPr>
          <w:rFonts w:ascii="宋体" w:eastAsia="宋体" w:hAnsi="宋体" w:hint="eastAsia"/>
          <w:noProof w:val="0"/>
          <w:szCs w:val="20"/>
        </w:rPr>
        <w:t>。</w:t>
      </w:r>
    </w:p>
    <w:p w14:paraId="55D0CB2E" w14:textId="77777777" w:rsidR="00877A65" w:rsidRPr="002F1A89" w:rsidRDefault="00877A65" w:rsidP="00ED1F25">
      <w:pPr>
        <w:pStyle w:val="2"/>
        <w:numPr>
          <w:ilvl w:val="0"/>
          <w:numId w:val="21"/>
        </w:numPr>
        <w:spacing w:line="360" w:lineRule="auto"/>
        <w:ind w:left="357" w:hanging="357"/>
        <w:rPr>
          <w:rFonts w:ascii="黑体" w:hAnsi="黑体"/>
          <w:b w:val="0"/>
          <w:sz w:val="21"/>
          <w:szCs w:val="21"/>
        </w:rPr>
      </w:pPr>
      <w:bookmarkStart w:id="126" w:name="_Toc86913864"/>
      <w:bookmarkStart w:id="127" w:name="_Toc110627182"/>
      <w:bookmarkStart w:id="128" w:name="_Toc110627397"/>
      <w:r w:rsidRPr="002F1A89">
        <w:rPr>
          <w:rFonts w:ascii="黑体" w:hAnsi="黑体" w:hint="eastAsia"/>
          <w:b w:val="0"/>
          <w:sz w:val="21"/>
          <w:szCs w:val="21"/>
        </w:rPr>
        <w:t>可靠性要求</w:t>
      </w:r>
      <w:bookmarkEnd w:id="126"/>
      <w:bookmarkEnd w:id="127"/>
      <w:bookmarkEnd w:id="128"/>
    </w:p>
    <w:p w14:paraId="460F8DE2" w14:textId="77777777" w:rsidR="00877A65" w:rsidRPr="00375D28" w:rsidRDefault="00877A65" w:rsidP="00ED1F25">
      <w:pPr>
        <w:pStyle w:val="2"/>
        <w:numPr>
          <w:ilvl w:val="1"/>
          <w:numId w:val="21"/>
        </w:numPr>
        <w:rPr>
          <w:b w:val="0"/>
          <w:sz w:val="21"/>
          <w:szCs w:val="21"/>
        </w:rPr>
      </w:pPr>
      <w:bookmarkStart w:id="129" w:name="_Toc86913865"/>
      <w:bookmarkStart w:id="130" w:name="_Toc110627183"/>
      <w:bookmarkStart w:id="131" w:name="_Toc110627398"/>
      <w:r w:rsidRPr="00375D28">
        <w:rPr>
          <w:b w:val="0"/>
          <w:sz w:val="21"/>
          <w:szCs w:val="21"/>
        </w:rPr>
        <w:t>基线要求</w:t>
      </w:r>
      <w:bookmarkEnd w:id="129"/>
      <w:bookmarkEnd w:id="130"/>
      <w:bookmarkEnd w:id="131"/>
    </w:p>
    <w:p w14:paraId="5DC2FFB3" w14:textId="77777777" w:rsidR="00877A65" w:rsidRPr="00375D28" w:rsidRDefault="00877A65" w:rsidP="00ED1F25">
      <w:pPr>
        <w:pStyle w:val="2"/>
        <w:numPr>
          <w:ilvl w:val="2"/>
          <w:numId w:val="21"/>
        </w:numPr>
        <w:rPr>
          <w:b w:val="0"/>
          <w:sz w:val="21"/>
          <w:szCs w:val="21"/>
        </w:rPr>
      </w:pPr>
      <w:bookmarkStart w:id="132" w:name="_Toc110627184"/>
      <w:bookmarkStart w:id="133" w:name="_Toc110627399"/>
      <w:r w:rsidRPr="00375D28">
        <w:rPr>
          <w:b w:val="0"/>
          <w:sz w:val="21"/>
          <w:szCs w:val="21"/>
        </w:rPr>
        <w:t>加速器可靠性</w:t>
      </w:r>
      <w:bookmarkEnd w:id="132"/>
      <w:bookmarkEnd w:id="133"/>
    </w:p>
    <w:p w14:paraId="1CD865BF" w14:textId="77777777" w:rsidR="00877A65" w:rsidRPr="009F58AC" w:rsidRDefault="00877A65" w:rsidP="009F58AC">
      <w:pPr>
        <w:pStyle w:val="aff9"/>
        <w:spacing w:after="0"/>
        <w:ind w:firstLineChars="200" w:firstLine="420"/>
        <w:jc w:val="both"/>
        <w:rPr>
          <w:rFonts w:ascii="宋体" w:eastAsia="宋体" w:hAnsi="宋体"/>
          <w:noProof w:val="0"/>
          <w:szCs w:val="20"/>
        </w:rPr>
      </w:pPr>
      <w:r w:rsidRPr="009F58AC">
        <w:rPr>
          <w:rFonts w:ascii="宋体" w:eastAsia="宋体" w:hAnsi="宋体" w:hint="eastAsia"/>
          <w:noProof w:val="0"/>
          <w:szCs w:val="20"/>
        </w:rPr>
        <w:t>人工智能计算中心的人工智能加速处理器，满足以下可靠性要求：</w:t>
      </w:r>
    </w:p>
    <w:p w14:paraId="34C4238F" w14:textId="77777777" w:rsidR="00877A65" w:rsidRDefault="00877A65" w:rsidP="00ED1F25">
      <w:pPr>
        <w:pStyle w:val="af0"/>
        <w:numPr>
          <w:ilvl w:val="0"/>
          <w:numId w:val="26"/>
        </w:numPr>
        <w:tabs>
          <w:tab w:val="left" w:pos="840"/>
        </w:tabs>
      </w:pPr>
      <w:r>
        <w:rPr>
          <w:rFonts w:hint="eastAsia"/>
        </w:rPr>
        <w:t>应支持以下故障的检测，并提供容错方案实现：</w:t>
      </w:r>
    </w:p>
    <w:p w14:paraId="6394F040" w14:textId="77777777" w:rsidR="00877A65" w:rsidRDefault="00877A65" w:rsidP="00ED1F25">
      <w:pPr>
        <w:pStyle w:val="af0"/>
        <w:numPr>
          <w:ilvl w:val="1"/>
          <w:numId w:val="26"/>
        </w:numPr>
        <w:tabs>
          <w:tab w:val="left" w:pos="840"/>
        </w:tabs>
      </w:pPr>
      <w:r>
        <w:rPr>
          <w:rFonts w:hint="eastAsia"/>
        </w:rPr>
        <w:t>加速器</w:t>
      </w:r>
      <w:r w:rsidRPr="00CE48C5">
        <w:rPr>
          <w:rFonts w:hint="eastAsia"/>
        </w:rPr>
        <w:t>内部模块失效</w:t>
      </w:r>
      <w:r>
        <w:rPr>
          <w:rFonts w:hint="eastAsia"/>
        </w:rPr>
        <w:t>；</w:t>
      </w:r>
    </w:p>
    <w:p w14:paraId="63D1B624" w14:textId="77777777" w:rsidR="00877A65" w:rsidRDefault="00877A65" w:rsidP="00ED1F25">
      <w:pPr>
        <w:pStyle w:val="af0"/>
        <w:numPr>
          <w:ilvl w:val="1"/>
          <w:numId w:val="26"/>
        </w:numPr>
        <w:tabs>
          <w:tab w:val="left" w:pos="840"/>
        </w:tabs>
      </w:pPr>
      <w:r>
        <w:rPr>
          <w:rFonts w:hint="eastAsia"/>
        </w:rPr>
        <w:t>加速器</w:t>
      </w:r>
      <w:r w:rsidRPr="00CE48C5">
        <w:rPr>
          <w:rFonts w:hint="eastAsia"/>
        </w:rPr>
        <w:t>板供电模块失效</w:t>
      </w:r>
      <w:r>
        <w:rPr>
          <w:rFonts w:hint="eastAsia"/>
        </w:rPr>
        <w:t>，板掉电；</w:t>
      </w:r>
    </w:p>
    <w:p w14:paraId="7F457CAF" w14:textId="77777777" w:rsidR="00877A65" w:rsidRDefault="00877A65" w:rsidP="00ED1F25">
      <w:pPr>
        <w:pStyle w:val="af0"/>
        <w:numPr>
          <w:ilvl w:val="0"/>
          <w:numId w:val="26"/>
        </w:numPr>
        <w:tabs>
          <w:tab w:val="left" w:pos="840"/>
        </w:tabs>
      </w:pPr>
      <w:r>
        <w:rPr>
          <w:rFonts w:hint="eastAsia"/>
        </w:rPr>
        <w:t>应支持或通过使用CPU的功能支持模型保护；</w:t>
      </w:r>
    </w:p>
    <w:p w14:paraId="27CD3E36" w14:textId="77777777" w:rsidR="00877A65" w:rsidRDefault="00877A65" w:rsidP="00ED1F25">
      <w:pPr>
        <w:pStyle w:val="af0"/>
        <w:numPr>
          <w:ilvl w:val="0"/>
          <w:numId w:val="26"/>
        </w:numPr>
        <w:tabs>
          <w:tab w:val="left" w:pos="840"/>
        </w:tabs>
      </w:pPr>
      <w:r>
        <w:t>应支持a</w:t>
      </w:r>
      <w:r>
        <w:rPr>
          <w:rFonts w:hint="eastAsia"/>
        </w:rPr>
        <w:t>）或d）</w:t>
      </w:r>
      <w:r>
        <w:t>中提出故障造成错误或计算任务中断后的</w:t>
      </w:r>
      <w:r>
        <w:rPr>
          <w:rFonts w:hint="eastAsia"/>
        </w:rPr>
        <w:t>恢复执行；</w:t>
      </w:r>
    </w:p>
    <w:p w14:paraId="07D8622E" w14:textId="77777777" w:rsidR="00877A65" w:rsidRDefault="00877A65" w:rsidP="00ED1F25">
      <w:pPr>
        <w:pStyle w:val="af0"/>
        <w:numPr>
          <w:ilvl w:val="0"/>
          <w:numId w:val="26"/>
        </w:numPr>
        <w:tabs>
          <w:tab w:val="left" w:pos="840"/>
        </w:tabs>
      </w:pPr>
      <w:r>
        <w:t>应支持多比特内存ECC故障检测</w:t>
      </w:r>
      <w:r>
        <w:rPr>
          <w:rFonts w:hint="eastAsia"/>
        </w:rPr>
        <w:t>；</w:t>
      </w:r>
    </w:p>
    <w:p w14:paraId="133B39E8" w14:textId="77777777" w:rsidR="00877A65" w:rsidRDefault="00877A65" w:rsidP="00ED1F25">
      <w:pPr>
        <w:pStyle w:val="af0"/>
        <w:numPr>
          <w:ilvl w:val="0"/>
          <w:numId w:val="26"/>
        </w:numPr>
        <w:tabs>
          <w:tab w:val="left" w:pos="840"/>
        </w:tabs>
      </w:pPr>
      <w:r>
        <w:t>如加速器配备固件</w:t>
      </w:r>
      <w:r>
        <w:rPr>
          <w:rFonts w:hint="eastAsia"/>
        </w:rPr>
        <w:t>，宜</w:t>
      </w:r>
      <w:r>
        <w:t>支持操作系统带内</w:t>
      </w:r>
      <w:r>
        <w:rPr>
          <w:rFonts w:hint="eastAsia"/>
        </w:rPr>
        <w:t>、</w:t>
      </w:r>
      <w:r>
        <w:t>带外双升级通道</w:t>
      </w:r>
      <w:r>
        <w:rPr>
          <w:rFonts w:hint="eastAsia"/>
        </w:rPr>
        <w:t>；</w:t>
      </w:r>
    </w:p>
    <w:p w14:paraId="62293FC9" w14:textId="77777777" w:rsidR="00877A65" w:rsidRDefault="00877A65" w:rsidP="00ED1F25">
      <w:pPr>
        <w:pStyle w:val="af0"/>
        <w:numPr>
          <w:ilvl w:val="0"/>
          <w:numId w:val="26"/>
        </w:numPr>
        <w:tabs>
          <w:tab w:val="left" w:pos="840"/>
        </w:tabs>
      </w:pPr>
      <w:r>
        <w:rPr>
          <w:rFonts w:hint="eastAsia"/>
        </w:rPr>
        <w:t>宜</w:t>
      </w:r>
      <w:r>
        <w:t>支持硬件唯一秘钥</w:t>
      </w:r>
      <w:r>
        <w:rPr>
          <w:rFonts w:hint="eastAsia"/>
        </w:rPr>
        <w:t>，</w:t>
      </w:r>
      <w:r>
        <w:t>并提供秘钥可靠存储机制</w:t>
      </w:r>
      <w:r>
        <w:rPr>
          <w:rFonts w:hint="eastAsia"/>
        </w:rPr>
        <w:t>；</w:t>
      </w:r>
    </w:p>
    <w:p w14:paraId="6380FF4C" w14:textId="77777777" w:rsidR="00877A65" w:rsidRDefault="00877A65" w:rsidP="00ED1F25">
      <w:pPr>
        <w:pStyle w:val="af0"/>
        <w:numPr>
          <w:ilvl w:val="0"/>
          <w:numId w:val="26"/>
        </w:numPr>
        <w:tabs>
          <w:tab w:val="left" w:pos="840"/>
        </w:tabs>
      </w:pPr>
      <w:r>
        <w:rPr>
          <w:rFonts w:hint="eastAsia"/>
        </w:rPr>
        <w:t>宜</w:t>
      </w:r>
      <w:r>
        <w:t>支持数据可靠使用</w:t>
      </w:r>
      <w:r>
        <w:rPr>
          <w:rFonts w:hint="eastAsia"/>
        </w:rPr>
        <w:t>，对</w:t>
      </w:r>
      <w:r>
        <w:t>用户选定数据的提供防篡改</w:t>
      </w:r>
      <w:r>
        <w:rPr>
          <w:rFonts w:hint="eastAsia"/>
        </w:rPr>
        <w:t>支持；</w:t>
      </w:r>
    </w:p>
    <w:p w14:paraId="66CEFB6C" w14:textId="77777777" w:rsidR="00877A65" w:rsidRDefault="00877A65" w:rsidP="00ED1F25">
      <w:pPr>
        <w:pStyle w:val="af0"/>
        <w:numPr>
          <w:ilvl w:val="0"/>
          <w:numId w:val="26"/>
        </w:numPr>
        <w:tabs>
          <w:tab w:val="left" w:pos="840"/>
        </w:tabs>
      </w:pPr>
      <w:r>
        <w:rPr>
          <w:rFonts w:hint="eastAsia"/>
        </w:rPr>
        <w:t>宜</w:t>
      </w:r>
      <w:r>
        <w:t>支持关闭物理调试接口或其它防止非授权使用的机制</w:t>
      </w:r>
      <w:r>
        <w:rPr>
          <w:rFonts w:hint="eastAsia"/>
        </w:rPr>
        <w:t>；</w:t>
      </w:r>
    </w:p>
    <w:p w14:paraId="2D903EE5" w14:textId="77777777" w:rsidR="00877A65" w:rsidRDefault="00877A65" w:rsidP="00ED1F25">
      <w:pPr>
        <w:pStyle w:val="af0"/>
        <w:numPr>
          <w:ilvl w:val="0"/>
          <w:numId w:val="26"/>
        </w:numPr>
        <w:tabs>
          <w:tab w:val="left" w:pos="840"/>
        </w:tabs>
      </w:pPr>
      <w:r>
        <w:rPr>
          <w:rFonts w:hint="eastAsia"/>
        </w:rPr>
        <w:t>宜</w:t>
      </w:r>
      <w:r>
        <w:t>支持数据加解密和秘钥管理</w:t>
      </w:r>
      <w:r>
        <w:rPr>
          <w:rFonts w:hint="eastAsia"/>
        </w:rPr>
        <w:t>；</w:t>
      </w:r>
    </w:p>
    <w:p w14:paraId="11C996CF" w14:textId="77777777" w:rsidR="00877A65" w:rsidRDefault="00877A65" w:rsidP="00ED1F25">
      <w:pPr>
        <w:pStyle w:val="af0"/>
        <w:numPr>
          <w:ilvl w:val="0"/>
          <w:numId w:val="26"/>
        </w:numPr>
        <w:tabs>
          <w:tab w:val="left" w:pos="840"/>
        </w:tabs>
      </w:pPr>
      <w:r>
        <w:rPr>
          <w:rFonts w:hint="eastAsia"/>
        </w:rPr>
        <w:t>宜</w:t>
      </w:r>
      <w:r>
        <w:t>支持至少一种国密算法</w:t>
      </w:r>
      <w:r>
        <w:rPr>
          <w:rFonts w:hint="eastAsia"/>
        </w:rPr>
        <w:t>；</w:t>
      </w:r>
    </w:p>
    <w:p w14:paraId="7DAB3ED7" w14:textId="77777777" w:rsidR="00877A65" w:rsidRDefault="00877A65" w:rsidP="00ED1F25">
      <w:pPr>
        <w:pStyle w:val="af0"/>
        <w:numPr>
          <w:ilvl w:val="0"/>
          <w:numId w:val="26"/>
        </w:numPr>
        <w:tabs>
          <w:tab w:val="left" w:pos="840"/>
        </w:tabs>
      </w:pPr>
      <w:r>
        <w:rPr>
          <w:rFonts w:hint="eastAsia"/>
        </w:rPr>
        <w:t>宜</w:t>
      </w:r>
      <w:r>
        <w:t>支持不可靠算法的标识</w:t>
      </w:r>
      <w:r>
        <w:rPr>
          <w:rFonts w:hint="eastAsia"/>
        </w:rPr>
        <w:t>，</w:t>
      </w:r>
      <w:r>
        <w:t>及禁止不可靠算法执行的机制</w:t>
      </w:r>
      <w:r>
        <w:rPr>
          <w:rFonts w:hint="eastAsia"/>
        </w:rPr>
        <w:t>；</w:t>
      </w:r>
    </w:p>
    <w:p w14:paraId="2D96AE6D" w14:textId="77777777" w:rsidR="00877A65" w:rsidRDefault="00877A65" w:rsidP="00ED1F25">
      <w:pPr>
        <w:pStyle w:val="af0"/>
        <w:numPr>
          <w:ilvl w:val="0"/>
          <w:numId w:val="26"/>
        </w:numPr>
        <w:tabs>
          <w:tab w:val="left" w:pos="840"/>
        </w:tabs>
      </w:pPr>
      <w:r>
        <w:t>如</w:t>
      </w:r>
      <w:r>
        <w:rPr>
          <w:rFonts w:hint="eastAsia"/>
        </w:rPr>
        <w:t>具备</w:t>
      </w:r>
      <w:r>
        <w:t>物理资源的虚拟化能力</w:t>
      </w:r>
      <w:r>
        <w:rPr>
          <w:rFonts w:hint="eastAsia"/>
        </w:rPr>
        <w:t>，则宜实现任务级资源隔离；</w:t>
      </w:r>
    </w:p>
    <w:p w14:paraId="08AE49DE" w14:textId="77777777" w:rsidR="00877A65" w:rsidRDefault="00877A65" w:rsidP="00ED1F25">
      <w:pPr>
        <w:pStyle w:val="af0"/>
        <w:numPr>
          <w:ilvl w:val="0"/>
          <w:numId w:val="26"/>
        </w:numPr>
        <w:tabs>
          <w:tab w:val="left" w:pos="840"/>
        </w:tabs>
      </w:pPr>
      <w:r>
        <w:rPr>
          <w:rFonts w:hint="eastAsia"/>
        </w:rPr>
        <w:t>宜</w:t>
      </w:r>
      <w:r>
        <w:t>支持</w:t>
      </w:r>
      <w:r>
        <w:rPr>
          <w:rFonts w:hint="eastAsia"/>
        </w:rPr>
        <w:t>主芯片</w:t>
      </w:r>
      <w:r>
        <w:t>对可靠外设的身份认证</w:t>
      </w:r>
      <w:r>
        <w:rPr>
          <w:rFonts w:hint="eastAsia"/>
        </w:rPr>
        <w:t>；</w:t>
      </w:r>
    </w:p>
    <w:p w14:paraId="21547AF4" w14:textId="77777777" w:rsidR="00877A65" w:rsidRDefault="00877A65" w:rsidP="00ED1F25">
      <w:pPr>
        <w:pStyle w:val="af0"/>
        <w:numPr>
          <w:ilvl w:val="0"/>
          <w:numId w:val="26"/>
        </w:numPr>
        <w:tabs>
          <w:tab w:val="left" w:pos="840"/>
        </w:tabs>
      </w:pPr>
      <w:r>
        <w:rPr>
          <w:rFonts w:hint="eastAsia"/>
        </w:rPr>
        <w:t>宜</w:t>
      </w:r>
      <w:r>
        <w:t>支持硬件漏洞消除CVE机制</w:t>
      </w:r>
      <w:r>
        <w:rPr>
          <w:rFonts w:hint="eastAsia"/>
        </w:rPr>
        <w:t>。</w:t>
      </w:r>
    </w:p>
    <w:p w14:paraId="40FDAA0C" w14:textId="77777777" w:rsidR="00877A65" w:rsidRPr="00375D28" w:rsidRDefault="00877A65" w:rsidP="00ED1F25">
      <w:pPr>
        <w:pStyle w:val="2"/>
        <w:numPr>
          <w:ilvl w:val="2"/>
          <w:numId w:val="21"/>
        </w:numPr>
        <w:rPr>
          <w:b w:val="0"/>
          <w:sz w:val="21"/>
          <w:szCs w:val="21"/>
        </w:rPr>
      </w:pPr>
      <w:bookmarkStart w:id="134" w:name="_Toc110627185"/>
      <w:bookmarkStart w:id="135" w:name="_Toc110627400"/>
      <w:r w:rsidRPr="00375D28">
        <w:rPr>
          <w:rFonts w:hint="eastAsia"/>
          <w:b w:val="0"/>
          <w:sz w:val="21"/>
          <w:szCs w:val="21"/>
        </w:rPr>
        <w:t>节点可靠性</w:t>
      </w:r>
      <w:bookmarkEnd w:id="134"/>
      <w:bookmarkEnd w:id="135"/>
    </w:p>
    <w:p w14:paraId="5E716C2B" w14:textId="77777777" w:rsidR="00877A65" w:rsidRPr="00492F3A" w:rsidRDefault="00877A65" w:rsidP="00492F3A">
      <w:pPr>
        <w:pStyle w:val="aff9"/>
        <w:spacing w:after="0"/>
        <w:ind w:firstLineChars="200" w:firstLine="420"/>
        <w:jc w:val="both"/>
        <w:rPr>
          <w:rFonts w:ascii="宋体" w:eastAsia="宋体" w:hAnsi="宋体"/>
          <w:noProof w:val="0"/>
          <w:szCs w:val="20"/>
        </w:rPr>
      </w:pPr>
      <w:r w:rsidRPr="00492F3A">
        <w:rPr>
          <w:rFonts w:ascii="宋体" w:eastAsia="宋体" w:hAnsi="宋体"/>
          <w:noProof w:val="0"/>
          <w:szCs w:val="20"/>
        </w:rPr>
        <w:t>人工智能计算中心的人工智能服务器节点</w:t>
      </w:r>
      <w:r w:rsidRPr="00492F3A">
        <w:rPr>
          <w:rFonts w:ascii="宋体" w:eastAsia="宋体" w:hAnsi="宋体" w:hint="eastAsia"/>
          <w:noProof w:val="0"/>
          <w:szCs w:val="20"/>
        </w:rPr>
        <w:t>，满足以下可靠性要求：</w:t>
      </w:r>
    </w:p>
    <w:p w14:paraId="404F9758" w14:textId="77777777" w:rsidR="00877A65" w:rsidRDefault="00877A65" w:rsidP="00ED1F25">
      <w:pPr>
        <w:pStyle w:val="af0"/>
        <w:numPr>
          <w:ilvl w:val="0"/>
          <w:numId w:val="27"/>
        </w:numPr>
        <w:tabs>
          <w:tab w:val="left" w:pos="840"/>
        </w:tabs>
      </w:pPr>
      <w:r>
        <w:t>应支持异常掉电</w:t>
      </w:r>
      <w:r>
        <w:rPr>
          <w:rFonts w:hint="eastAsia"/>
        </w:rPr>
        <w:t>，</w:t>
      </w:r>
      <w:r>
        <w:t>操作系统崩溃</w:t>
      </w:r>
      <w:r>
        <w:rPr>
          <w:rFonts w:hint="eastAsia"/>
        </w:rPr>
        <w:t>，</w:t>
      </w:r>
      <w:r>
        <w:t>磁盘</w:t>
      </w:r>
      <w:r>
        <w:rPr>
          <w:rFonts w:hint="eastAsia"/>
        </w:rPr>
        <w:t>、内存、中央处理器出错造成节点</w:t>
      </w:r>
      <w:proofErr w:type="gramStart"/>
      <w:r>
        <w:rPr>
          <w:rFonts w:hint="eastAsia"/>
        </w:rPr>
        <w:t>不</w:t>
      </w:r>
      <w:proofErr w:type="gramEnd"/>
      <w:r>
        <w:rPr>
          <w:rFonts w:hint="eastAsia"/>
        </w:rPr>
        <w:t>可用后的计算任务恢复执行；</w:t>
      </w:r>
    </w:p>
    <w:p w14:paraId="486DF01F" w14:textId="77777777" w:rsidR="00877A65" w:rsidRDefault="00877A65" w:rsidP="00ED1F25">
      <w:pPr>
        <w:pStyle w:val="af0"/>
        <w:numPr>
          <w:ilvl w:val="0"/>
          <w:numId w:val="27"/>
        </w:numPr>
        <w:tabs>
          <w:tab w:val="left" w:pos="840"/>
        </w:tabs>
      </w:pPr>
      <w:r>
        <w:t xml:space="preserve">应支持扩展配备RAID </w:t>
      </w:r>
      <w:r w:rsidRPr="007C21AB">
        <w:t>0/1/10/5/50/6/60</w:t>
      </w:r>
      <w:r>
        <w:t>冗余</w:t>
      </w:r>
      <w:r>
        <w:rPr>
          <w:rFonts w:hint="eastAsia"/>
        </w:rPr>
        <w:t>；</w:t>
      </w:r>
    </w:p>
    <w:p w14:paraId="3CA1B758" w14:textId="77777777" w:rsidR="00877A65" w:rsidRDefault="00877A65" w:rsidP="00ED1F25">
      <w:pPr>
        <w:pStyle w:val="af0"/>
        <w:numPr>
          <w:ilvl w:val="0"/>
          <w:numId w:val="27"/>
        </w:numPr>
        <w:tabs>
          <w:tab w:val="left" w:pos="840"/>
        </w:tabs>
      </w:pPr>
      <w:r>
        <w:t>风冷训练服务器应支持风扇模组热插拔</w:t>
      </w:r>
      <w:r>
        <w:rPr>
          <w:rFonts w:hint="eastAsia"/>
        </w:rPr>
        <w:t>，</w:t>
      </w:r>
      <w:r>
        <w:t>N</w:t>
      </w:r>
      <w:r>
        <w:rPr>
          <w:rFonts w:hint="eastAsia"/>
        </w:rPr>
        <w:t>+1冗余；</w:t>
      </w:r>
    </w:p>
    <w:p w14:paraId="23037BE5" w14:textId="77777777" w:rsidR="00877A65" w:rsidRDefault="00877A65" w:rsidP="00ED1F25">
      <w:pPr>
        <w:pStyle w:val="af0"/>
        <w:numPr>
          <w:ilvl w:val="0"/>
          <w:numId w:val="27"/>
        </w:numPr>
        <w:tabs>
          <w:tab w:val="left" w:pos="840"/>
        </w:tabs>
      </w:pPr>
      <w:r>
        <w:t>使用风冷散热时</w:t>
      </w:r>
      <w:r>
        <w:rPr>
          <w:rFonts w:hint="eastAsia"/>
        </w:rPr>
        <w:t>，</w:t>
      </w:r>
      <w:r>
        <w:t>风扇COP宜不小于4.5</w:t>
      </w:r>
      <w:r>
        <w:rPr>
          <w:rFonts w:hint="eastAsia"/>
        </w:rPr>
        <w:t>；</w:t>
      </w:r>
    </w:p>
    <w:p w14:paraId="57B4BA42" w14:textId="77777777" w:rsidR="00877A65" w:rsidRDefault="00877A65" w:rsidP="00ED1F25">
      <w:pPr>
        <w:pStyle w:val="af0"/>
        <w:numPr>
          <w:ilvl w:val="0"/>
          <w:numId w:val="27"/>
        </w:numPr>
        <w:tabs>
          <w:tab w:val="left" w:pos="840"/>
        </w:tabs>
      </w:pPr>
      <w:r>
        <w:rPr>
          <w:rFonts w:hint="eastAsia"/>
        </w:rPr>
        <w:t>使用液冷散热时，宜</w:t>
      </w:r>
      <w:r>
        <w:t>支持</w:t>
      </w:r>
      <w:r>
        <w:rPr>
          <w:rFonts w:hint="eastAsia"/>
        </w:rPr>
        <w:t>水温不小于4</w:t>
      </w:r>
      <w:r>
        <w:t>5</w:t>
      </w:r>
      <w:r w:rsidRPr="00492F3A">
        <w:rPr>
          <w:rFonts w:hint="eastAsia"/>
        </w:rPr>
        <w:t>℃的</w:t>
      </w:r>
      <w:r>
        <w:t>液冷散热</w:t>
      </w:r>
      <w:r>
        <w:rPr>
          <w:rFonts w:hint="eastAsia"/>
        </w:rPr>
        <w:t>；</w:t>
      </w:r>
    </w:p>
    <w:p w14:paraId="4B5A6D69" w14:textId="77777777" w:rsidR="00877A65" w:rsidRDefault="00877A65" w:rsidP="00ED1F25">
      <w:pPr>
        <w:pStyle w:val="af0"/>
        <w:numPr>
          <w:ilvl w:val="0"/>
          <w:numId w:val="27"/>
        </w:numPr>
        <w:tabs>
          <w:tab w:val="left" w:pos="840"/>
        </w:tabs>
      </w:pPr>
      <w:r>
        <w:t>配备</w:t>
      </w:r>
      <w:r>
        <w:rPr>
          <w:rFonts w:hint="eastAsia"/>
        </w:rPr>
        <w:t>硬件</w:t>
      </w:r>
      <w:r>
        <w:t>模块</w:t>
      </w:r>
      <w:r>
        <w:rPr>
          <w:rFonts w:hint="eastAsia"/>
        </w:rPr>
        <w:t>（如BMC），支持系统参数监控、警告触发和远程管理；</w:t>
      </w:r>
    </w:p>
    <w:p w14:paraId="67244383" w14:textId="77777777" w:rsidR="00877A65" w:rsidRDefault="00877A65" w:rsidP="00ED1F25">
      <w:pPr>
        <w:pStyle w:val="af0"/>
        <w:numPr>
          <w:ilvl w:val="0"/>
          <w:numId w:val="27"/>
        </w:numPr>
        <w:tabs>
          <w:tab w:val="left" w:pos="840"/>
        </w:tabs>
      </w:pPr>
      <w:r>
        <w:t>支持基于UEFI的故障管理</w:t>
      </w:r>
      <w:r>
        <w:rPr>
          <w:rFonts w:hint="eastAsia"/>
        </w:rPr>
        <w:t>；</w:t>
      </w:r>
    </w:p>
    <w:p w14:paraId="753EE7C8" w14:textId="77777777" w:rsidR="00877A65" w:rsidRDefault="00877A65" w:rsidP="00ED1F25">
      <w:pPr>
        <w:pStyle w:val="af0"/>
        <w:numPr>
          <w:ilvl w:val="0"/>
          <w:numId w:val="27"/>
        </w:numPr>
        <w:tabs>
          <w:tab w:val="left" w:pos="840"/>
        </w:tabs>
      </w:pPr>
      <w:r>
        <w:rPr>
          <w:rFonts w:hint="eastAsia"/>
        </w:rPr>
        <w:t>单节点宜支持带锁的服务器机箱面板；</w:t>
      </w:r>
    </w:p>
    <w:p w14:paraId="094ED2C7" w14:textId="77777777" w:rsidR="00877A65" w:rsidRPr="0041651C" w:rsidRDefault="00877A65" w:rsidP="00ED1F25">
      <w:pPr>
        <w:pStyle w:val="af0"/>
        <w:numPr>
          <w:ilvl w:val="0"/>
          <w:numId w:val="27"/>
        </w:numPr>
        <w:tabs>
          <w:tab w:val="left" w:pos="840"/>
        </w:tabs>
      </w:pPr>
      <w:r>
        <w:rPr>
          <w:rFonts w:hint="eastAsia"/>
        </w:rPr>
        <w:lastRenderedPageBreak/>
        <w:t>宜</w:t>
      </w:r>
      <w:r w:rsidRPr="0041651C">
        <w:rPr>
          <w:rFonts w:hint="eastAsia"/>
        </w:rPr>
        <w:t>支持基于硬件可信根的可信启动；</w:t>
      </w:r>
    </w:p>
    <w:p w14:paraId="2FF8DE28" w14:textId="77777777" w:rsidR="00877A65" w:rsidRDefault="00877A65" w:rsidP="00ED1F25">
      <w:pPr>
        <w:pStyle w:val="af0"/>
        <w:numPr>
          <w:ilvl w:val="0"/>
          <w:numId w:val="27"/>
        </w:numPr>
        <w:tabs>
          <w:tab w:val="left" w:pos="840"/>
        </w:tabs>
      </w:pPr>
      <w:r w:rsidRPr="0041651C">
        <w:rPr>
          <w:rFonts w:hint="eastAsia"/>
        </w:rPr>
        <w:t>支持ECC 1bit纠错，ECC 2bit报错；</w:t>
      </w:r>
    </w:p>
    <w:p w14:paraId="796F7168" w14:textId="77777777" w:rsidR="00877A65" w:rsidRDefault="00877A65" w:rsidP="00ED1F25">
      <w:pPr>
        <w:pStyle w:val="af0"/>
        <w:numPr>
          <w:ilvl w:val="0"/>
          <w:numId w:val="27"/>
        </w:numPr>
        <w:tabs>
          <w:tab w:val="left" w:pos="840"/>
        </w:tabs>
      </w:pPr>
      <w:r>
        <w:rPr>
          <w:rFonts w:hint="eastAsia"/>
        </w:rPr>
        <w:t>单训练服务器节点，应额外满足以下要求：</w:t>
      </w:r>
    </w:p>
    <w:p w14:paraId="435E8A8F" w14:textId="77777777" w:rsidR="00877A65" w:rsidRDefault="00877A65" w:rsidP="00ED1F25">
      <w:pPr>
        <w:pStyle w:val="af0"/>
        <w:numPr>
          <w:ilvl w:val="1"/>
          <w:numId w:val="27"/>
        </w:numPr>
        <w:tabs>
          <w:tab w:val="left" w:pos="840"/>
        </w:tabs>
      </w:pPr>
      <w:r>
        <w:t>支持非系统硬盘热插拔</w:t>
      </w:r>
      <w:r>
        <w:rPr>
          <w:rFonts w:hint="eastAsia"/>
        </w:rPr>
        <w:t>；</w:t>
      </w:r>
    </w:p>
    <w:p w14:paraId="1CF65975" w14:textId="77777777" w:rsidR="00877A65" w:rsidRDefault="00877A65" w:rsidP="00ED1F25">
      <w:pPr>
        <w:pStyle w:val="af0"/>
        <w:numPr>
          <w:ilvl w:val="1"/>
          <w:numId w:val="27"/>
        </w:numPr>
        <w:tabs>
          <w:tab w:val="left" w:pos="840"/>
        </w:tabs>
      </w:pPr>
      <w:r>
        <w:t xml:space="preserve">支持RAID </w:t>
      </w:r>
      <w:r>
        <w:rPr>
          <w:rFonts w:hint="eastAsia"/>
        </w:rPr>
        <w:t>缓存（cache）；</w:t>
      </w:r>
    </w:p>
    <w:p w14:paraId="31D29840" w14:textId="77777777" w:rsidR="00877A65" w:rsidRDefault="00877A65" w:rsidP="00ED1F25">
      <w:pPr>
        <w:pStyle w:val="af0"/>
        <w:numPr>
          <w:ilvl w:val="1"/>
          <w:numId w:val="27"/>
        </w:numPr>
        <w:tabs>
          <w:tab w:val="left" w:pos="840"/>
        </w:tabs>
      </w:pPr>
      <w:r>
        <w:t>支持交流电源模块热插拔</w:t>
      </w:r>
      <w:r>
        <w:rPr>
          <w:rFonts w:hint="eastAsia"/>
        </w:rPr>
        <w:t>，</w:t>
      </w:r>
      <w:r>
        <w:t>支持N</w:t>
      </w:r>
      <w:r>
        <w:rPr>
          <w:rFonts w:hint="eastAsia"/>
        </w:rPr>
        <w:t>+N</w:t>
      </w:r>
      <w:r>
        <w:t>冗余</w:t>
      </w:r>
      <w:r>
        <w:rPr>
          <w:rFonts w:hint="eastAsia"/>
        </w:rPr>
        <w:t>；</w:t>
      </w:r>
    </w:p>
    <w:p w14:paraId="7727924F" w14:textId="77777777" w:rsidR="00877A65" w:rsidRPr="00712B41" w:rsidRDefault="00877A65" w:rsidP="00ED1F25">
      <w:pPr>
        <w:pStyle w:val="af0"/>
        <w:numPr>
          <w:ilvl w:val="1"/>
          <w:numId w:val="27"/>
        </w:numPr>
        <w:tabs>
          <w:tab w:val="left" w:pos="840"/>
        </w:tabs>
      </w:pPr>
      <w:r>
        <w:t>支持风冷</w:t>
      </w:r>
      <w:r>
        <w:rPr>
          <w:rFonts w:hint="eastAsia"/>
        </w:rPr>
        <w:t>或</w:t>
      </w:r>
      <w:r>
        <w:t>液冷散热</w:t>
      </w:r>
      <w:r>
        <w:rPr>
          <w:rFonts w:hint="eastAsia"/>
        </w:rPr>
        <w:t>，能在5</w:t>
      </w:r>
      <w:r w:rsidRPr="00492F3A">
        <w:rPr>
          <w:rFonts w:hint="eastAsia"/>
        </w:rPr>
        <w:t>℃～</w:t>
      </w:r>
      <w:r>
        <w:t>35</w:t>
      </w:r>
      <w:r w:rsidRPr="00492F3A">
        <w:rPr>
          <w:rFonts w:hint="eastAsia"/>
        </w:rPr>
        <w:t>℃下工作；</w:t>
      </w:r>
    </w:p>
    <w:p w14:paraId="4424D058" w14:textId="77777777" w:rsidR="00877A65" w:rsidRPr="00FA66A8" w:rsidRDefault="00877A65" w:rsidP="00ED1F25">
      <w:pPr>
        <w:pStyle w:val="af0"/>
        <w:numPr>
          <w:ilvl w:val="1"/>
          <w:numId w:val="27"/>
        </w:numPr>
        <w:tabs>
          <w:tab w:val="left" w:pos="840"/>
        </w:tabs>
      </w:pPr>
      <w:r w:rsidRPr="00492F3A">
        <w:t>支持基于电容的系统掉电数据保护</w:t>
      </w:r>
      <w:r w:rsidRPr="00492F3A">
        <w:rPr>
          <w:rFonts w:hint="eastAsia"/>
        </w:rPr>
        <w:t>；</w:t>
      </w:r>
    </w:p>
    <w:p w14:paraId="53598C52" w14:textId="77777777" w:rsidR="00877A65" w:rsidRDefault="00877A65" w:rsidP="00ED1F25">
      <w:pPr>
        <w:pStyle w:val="af0"/>
        <w:numPr>
          <w:ilvl w:val="0"/>
          <w:numId w:val="27"/>
        </w:numPr>
        <w:tabs>
          <w:tab w:val="left" w:pos="840"/>
        </w:tabs>
      </w:pPr>
      <w:r>
        <w:rPr>
          <w:rFonts w:hint="eastAsia"/>
        </w:rPr>
        <w:t>单推理服务器节点，应额外满足以下要求：</w:t>
      </w:r>
    </w:p>
    <w:p w14:paraId="2D690327" w14:textId="77777777" w:rsidR="00877A65" w:rsidRDefault="00877A65" w:rsidP="00ED1F25">
      <w:pPr>
        <w:pStyle w:val="af0"/>
        <w:numPr>
          <w:ilvl w:val="1"/>
          <w:numId w:val="27"/>
        </w:numPr>
        <w:tabs>
          <w:tab w:val="left" w:pos="840"/>
        </w:tabs>
      </w:pPr>
      <w:r>
        <w:t>应支持交流电源模块热插拔</w:t>
      </w:r>
      <w:r>
        <w:rPr>
          <w:rFonts w:hint="eastAsia"/>
        </w:rPr>
        <w:t>，</w:t>
      </w:r>
      <w:r>
        <w:t>支持1</w:t>
      </w:r>
      <w:r>
        <w:rPr>
          <w:rFonts w:hint="eastAsia"/>
        </w:rPr>
        <w:t>+</w:t>
      </w:r>
      <w:r>
        <w:t>1冗余</w:t>
      </w:r>
      <w:r>
        <w:rPr>
          <w:rFonts w:hint="eastAsia"/>
        </w:rPr>
        <w:t>；</w:t>
      </w:r>
    </w:p>
    <w:p w14:paraId="30AAAF15" w14:textId="77777777" w:rsidR="00877A65" w:rsidRDefault="00877A65" w:rsidP="00ED1F25">
      <w:pPr>
        <w:pStyle w:val="af0"/>
        <w:numPr>
          <w:ilvl w:val="1"/>
          <w:numId w:val="27"/>
        </w:numPr>
        <w:tabs>
          <w:tab w:val="left" w:pos="840"/>
        </w:tabs>
      </w:pPr>
      <w:r>
        <w:t>应至少支持风冷</w:t>
      </w:r>
      <w:r>
        <w:rPr>
          <w:rFonts w:hint="eastAsia"/>
        </w:rPr>
        <w:t>，能在</w:t>
      </w:r>
      <w:r w:rsidRPr="00693F7F">
        <w:rPr>
          <w:rFonts w:hint="eastAsia"/>
        </w:rPr>
        <w:t>5℃～40℃</w:t>
      </w:r>
      <w:r>
        <w:rPr>
          <w:rFonts w:hint="eastAsia"/>
        </w:rPr>
        <w:t>下工作；</w:t>
      </w:r>
    </w:p>
    <w:p w14:paraId="1F0B9026" w14:textId="77777777" w:rsidR="00877A65" w:rsidRDefault="00877A65" w:rsidP="00ED1F25">
      <w:pPr>
        <w:pStyle w:val="af0"/>
        <w:numPr>
          <w:ilvl w:val="1"/>
          <w:numId w:val="27"/>
        </w:numPr>
        <w:tabs>
          <w:tab w:val="left" w:pos="840"/>
        </w:tabs>
      </w:pPr>
      <w:proofErr w:type="gramStart"/>
      <w:r>
        <w:rPr>
          <w:rFonts w:hint="eastAsia"/>
        </w:rPr>
        <w:t>宜支持</w:t>
      </w:r>
      <w:proofErr w:type="gramEnd"/>
      <w:r>
        <w:rPr>
          <w:rFonts w:hint="eastAsia"/>
        </w:rPr>
        <w:t>基板管理控制器模块使用业务网口（如基于边带管理（NCSI））。</w:t>
      </w:r>
    </w:p>
    <w:p w14:paraId="19A5BB47" w14:textId="77777777" w:rsidR="00877A65" w:rsidRPr="00375D28" w:rsidRDefault="00877A65" w:rsidP="00ED1F25">
      <w:pPr>
        <w:pStyle w:val="2"/>
        <w:numPr>
          <w:ilvl w:val="2"/>
          <w:numId w:val="21"/>
        </w:numPr>
        <w:rPr>
          <w:b w:val="0"/>
          <w:sz w:val="21"/>
          <w:szCs w:val="21"/>
        </w:rPr>
      </w:pPr>
      <w:bookmarkStart w:id="136" w:name="_Toc110627186"/>
      <w:bookmarkStart w:id="137" w:name="_Toc110627401"/>
      <w:r w:rsidRPr="00375D28">
        <w:rPr>
          <w:b w:val="0"/>
          <w:sz w:val="21"/>
          <w:szCs w:val="21"/>
        </w:rPr>
        <w:t>网络可靠性</w:t>
      </w:r>
      <w:bookmarkEnd w:id="136"/>
      <w:bookmarkEnd w:id="137"/>
    </w:p>
    <w:p w14:paraId="060E527C" w14:textId="77777777" w:rsidR="00877A65" w:rsidRPr="0077477F" w:rsidRDefault="00877A65" w:rsidP="0077477F">
      <w:pPr>
        <w:pStyle w:val="aff9"/>
        <w:spacing w:after="0"/>
        <w:ind w:firstLineChars="200" w:firstLine="420"/>
        <w:jc w:val="both"/>
        <w:rPr>
          <w:rFonts w:ascii="宋体" w:eastAsia="宋体" w:hAnsi="宋体"/>
          <w:noProof w:val="0"/>
          <w:szCs w:val="20"/>
        </w:rPr>
      </w:pPr>
      <w:r w:rsidRPr="0077477F">
        <w:rPr>
          <w:rFonts w:ascii="宋体" w:eastAsia="宋体" w:hAnsi="宋体"/>
          <w:noProof w:val="0"/>
          <w:szCs w:val="20"/>
        </w:rPr>
        <w:t>人工智能计算中心内的网络连接</w:t>
      </w:r>
      <w:r w:rsidRPr="0077477F">
        <w:rPr>
          <w:rFonts w:ascii="宋体" w:eastAsia="宋体" w:hAnsi="宋体" w:hint="eastAsia"/>
          <w:noProof w:val="0"/>
          <w:szCs w:val="20"/>
        </w:rPr>
        <w:t>，</w:t>
      </w:r>
      <w:r w:rsidRPr="0077477F">
        <w:rPr>
          <w:rFonts w:ascii="宋体" w:eastAsia="宋体" w:hAnsi="宋体"/>
          <w:noProof w:val="0"/>
          <w:szCs w:val="20"/>
        </w:rPr>
        <w:t>应满足以下可靠性要求</w:t>
      </w:r>
      <w:r w:rsidRPr="0077477F">
        <w:rPr>
          <w:rFonts w:ascii="宋体" w:eastAsia="宋体" w:hAnsi="宋体" w:hint="eastAsia"/>
          <w:noProof w:val="0"/>
          <w:szCs w:val="20"/>
        </w:rPr>
        <w:t>：</w:t>
      </w:r>
    </w:p>
    <w:p w14:paraId="6E7F21A8" w14:textId="77777777" w:rsidR="00877A65" w:rsidRDefault="00877A65" w:rsidP="00ED1F25">
      <w:pPr>
        <w:pStyle w:val="af0"/>
        <w:numPr>
          <w:ilvl w:val="0"/>
          <w:numId w:val="28"/>
        </w:numPr>
        <w:tabs>
          <w:tab w:val="left" w:pos="840"/>
        </w:tabs>
      </w:pPr>
      <w:r>
        <w:rPr>
          <w:rFonts w:hint="eastAsia"/>
        </w:rPr>
        <w:t>在参数面，至少支持以下连接故障的检测，并提供容错方案：</w:t>
      </w:r>
    </w:p>
    <w:p w14:paraId="1E3B163B" w14:textId="77777777" w:rsidR="00877A65" w:rsidRDefault="00877A65" w:rsidP="00ED1F25">
      <w:pPr>
        <w:pStyle w:val="af0"/>
        <w:numPr>
          <w:ilvl w:val="1"/>
          <w:numId w:val="28"/>
        </w:numPr>
        <w:tabs>
          <w:tab w:val="left" w:pos="840"/>
        </w:tabs>
      </w:pPr>
      <w:r>
        <w:t>交换机</w:t>
      </w:r>
      <w:r>
        <w:rPr>
          <w:rFonts w:hint="eastAsia"/>
        </w:rPr>
        <w:t>（TOR/</w:t>
      </w:r>
      <w:r>
        <w:t>Leaf</w:t>
      </w:r>
      <w:r>
        <w:rPr>
          <w:rFonts w:hint="eastAsia"/>
        </w:rPr>
        <w:t>，EOR</w:t>
      </w:r>
      <w:r>
        <w:t>/Spine</w:t>
      </w:r>
      <w:r>
        <w:rPr>
          <w:rFonts w:hint="eastAsia"/>
        </w:rPr>
        <w:t>）</w:t>
      </w:r>
      <w:r>
        <w:t>不工作</w:t>
      </w:r>
      <w:r>
        <w:rPr>
          <w:rFonts w:hint="eastAsia"/>
        </w:rPr>
        <w:t>；</w:t>
      </w:r>
    </w:p>
    <w:p w14:paraId="5BD093FF" w14:textId="77777777" w:rsidR="00877A65" w:rsidRDefault="00877A65" w:rsidP="00ED1F25">
      <w:pPr>
        <w:pStyle w:val="af0"/>
        <w:numPr>
          <w:ilvl w:val="1"/>
          <w:numId w:val="28"/>
        </w:numPr>
        <w:tabs>
          <w:tab w:val="left" w:pos="840"/>
        </w:tabs>
      </w:pPr>
      <w:r>
        <w:t>线缆连接阻断</w:t>
      </w:r>
      <w:r>
        <w:rPr>
          <w:rFonts w:hint="eastAsia"/>
        </w:rPr>
        <w:t>；</w:t>
      </w:r>
    </w:p>
    <w:p w14:paraId="6BCA912C" w14:textId="77777777" w:rsidR="00877A65" w:rsidRDefault="00877A65" w:rsidP="00ED1F25">
      <w:pPr>
        <w:pStyle w:val="af0"/>
        <w:numPr>
          <w:ilvl w:val="1"/>
          <w:numId w:val="28"/>
        </w:numPr>
        <w:tabs>
          <w:tab w:val="left" w:pos="840"/>
        </w:tabs>
      </w:pPr>
      <w:r>
        <w:rPr>
          <w:rFonts w:hint="eastAsia"/>
        </w:rPr>
        <w:t>网卡不工作；</w:t>
      </w:r>
    </w:p>
    <w:p w14:paraId="553048A2" w14:textId="77777777" w:rsidR="00877A65" w:rsidRDefault="00877A65" w:rsidP="00ED1F25">
      <w:pPr>
        <w:pStyle w:val="af0"/>
        <w:numPr>
          <w:ilvl w:val="0"/>
          <w:numId w:val="28"/>
        </w:numPr>
        <w:tabs>
          <w:tab w:val="left" w:pos="840"/>
        </w:tabs>
      </w:pPr>
      <w:r>
        <w:t>在可实施的范围内</w:t>
      </w:r>
      <w:r>
        <w:rPr>
          <w:rFonts w:hint="eastAsia"/>
        </w:rPr>
        <w:t>，</w:t>
      </w:r>
      <w:r>
        <w:t>使用直连铜缆完成短距离传输</w:t>
      </w:r>
      <w:r>
        <w:rPr>
          <w:rFonts w:hint="eastAsia"/>
        </w:rPr>
        <w:t>；</w:t>
      </w:r>
    </w:p>
    <w:p w14:paraId="385F4E3C" w14:textId="77777777" w:rsidR="00877A65" w:rsidRDefault="00877A65" w:rsidP="00ED1F25">
      <w:pPr>
        <w:pStyle w:val="af0"/>
        <w:numPr>
          <w:ilvl w:val="0"/>
          <w:numId w:val="28"/>
        </w:numPr>
        <w:tabs>
          <w:tab w:val="left" w:pos="840"/>
        </w:tabs>
      </w:pPr>
      <w:r>
        <w:t>在可实施的范围内</w:t>
      </w:r>
      <w:r>
        <w:rPr>
          <w:rFonts w:hint="eastAsia"/>
        </w:rPr>
        <w:t>，</w:t>
      </w:r>
      <w:r>
        <w:t>使用光纤完成长距离传输</w:t>
      </w:r>
      <w:r>
        <w:rPr>
          <w:rFonts w:hint="eastAsia"/>
        </w:rPr>
        <w:t>；</w:t>
      </w:r>
    </w:p>
    <w:p w14:paraId="3B493667" w14:textId="77777777" w:rsidR="00877A65" w:rsidRDefault="00877A65" w:rsidP="00ED1F25">
      <w:pPr>
        <w:pStyle w:val="af0"/>
        <w:numPr>
          <w:ilvl w:val="0"/>
          <w:numId w:val="28"/>
        </w:numPr>
        <w:tabs>
          <w:tab w:val="left" w:pos="840"/>
        </w:tabs>
      </w:pPr>
      <w:r>
        <w:t>使用</w:t>
      </w:r>
      <w:r>
        <w:rPr>
          <w:rFonts w:hint="eastAsia"/>
        </w:rPr>
        <w:t>P</w:t>
      </w:r>
      <w:r>
        <w:t>eer</w:t>
      </w:r>
      <w:r>
        <w:rPr>
          <w:rFonts w:hint="eastAsia"/>
        </w:rPr>
        <w:t>-L</w:t>
      </w:r>
      <w:r>
        <w:t>ink链路时</w:t>
      </w:r>
      <w:r>
        <w:rPr>
          <w:rFonts w:hint="eastAsia"/>
        </w:rPr>
        <w:t>，</w:t>
      </w:r>
      <w:r>
        <w:t>采取多条链路聚合的方式实施</w:t>
      </w:r>
      <w:r>
        <w:rPr>
          <w:rFonts w:hint="eastAsia"/>
        </w:rPr>
        <w:t>；</w:t>
      </w:r>
    </w:p>
    <w:p w14:paraId="02B8E8C2" w14:textId="77777777" w:rsidR="00877A65" w:rsidRDefault="00877A65" w:rsidP="00ED1F25">
      <w:pPr>
        <w:pStyle w:val="af0"/>
        <w:numPr>
          <w:ilvl w:val="0"/>
          <w:numId w:val="28"/>
        </w:numPr>
        <w:tabs>
          <w:tab w:val="left" w:pos="840"/>
        </w:tabs>
      </w:pPr>
      <w:r>
        <w:t>使用MLAG成员接口时</w:t>
      </w:r>
      <w:r>
        <w:rPr>
          <w:rFonts w:hint="eastAsia"/>
        </w:rPr>
        <w:t>（MLAG主设备连接用户侧主机或交换设备的Eth-Truck接口），采取LACP模式的链路聚合；</w:t>
      </w:r>
    </w:p>
    <w:p w14:paraId="0AC61E11" w14:textId="77777777" w:rsidR="00877A65" w:rsidRDefault="00877A65" w:rsidP="00ED1F25">
      <w:pPr>
        <w:pStyle w:val="af0"/>
        <w:numPr>
          <w:ilvl w:val="0"/>
          <w:numId w:val="28"/>
        </w:numPr>
        <w:tabs>
          <w:tab w:val="left" w:pos="840"/>
        </w:tabs>
      </w:pPr>
      <w:r>
        <w:rPr>
          <w:rFonts w:hint="eastAsia"/>
        </w:rPr>
        <w:t>使用</w:t>
      </w:r>
      <w:r>
        <w:t>堆叠组网方案时</w:t>
      </w:r>
      <w:r>
        <w:rPr>
          <w:rFonts w:hint="eastAsia"/>
        </w:rPr>
        <w:t>，</w:t>
      </w:r>
      <w:r>
        <w:t>由多台物理交换机虚拟成一台逻辑交换机</w:t>
      </w:r>
      <w:r>
        <w:rPr>
          <w:rFonts w:hint="eastAsia"/>
        </w:rPr>
        <w:t>，实现链路备份；</w:t>
      </w:r>
    </w:p>
    <w:p w14:paraId="6D7C1F82" w14:textId="77777777" w:rsidR="00877A65" w:rsidRDefault="00877A65" w:rsidP="00ED1F25">
      <w:pPr>
        <w:pStyle w:val="af0"/>
        <w:numPr>
          <w:ilvl w:val="0"/>
          <w:numId w:val="28"/>
        </w:numPr>
        <w:tabs>
          <w:tab w:val="left" w:pos="840"/>
        </w:tabs>
      </w:pPr>
      <w:r>
        <w:t>支持Overlay层面的双活网关</w:t>
      </w:r>
      <w:r>
        <w:rPr>
          <w:rFonts w:hint="eastAsia"/>
        </w:rPr>
        <w:t>；</w:t>
      </w:r>
    </w:p>
    <w:p w14:paraId="4DD1AAF0" w14:textId="77777777" w:rsidR="00877A65" w:rsidRDefault="00877A65" w:rsidP="00ED1F25">
      <w:pPr>
        <w:pStyle w:val="af0"/>
        <w:numPr>
          <w:ilvl w:val="0"/>
          <w:numId w:val="28"/>
        </w:numPr>
        <w:tabs>
          <w:tab w:val="left" w:pos="840"/>
        </w:tabs>
      </w:pPr>
      <w:r>
        <w:t>支持基于VRRP协议的网关设备选举机制</w:t>
      </w:r>
      <w:r>
        <w:rPr>
          <w:rFonts w:hint="eastAsia"/>
        </w:rPr>
        <w:t>；</w:t>
      </w:r>
    </w:p>
    <w:p w14:paraId="7F979951" w14:textId="77777777" w:rsidR="00877A65" w:rsidRDefault="00877A65" w:rsidP="00ED1F25">
      <w:pPr>
        <w:pStyle w:val="af0"/>
        <w:numPr>
          <w:ilvl w:val="0"/>
          <w:numId w:val="28"/>
        </w:numPr>
        <w:tabs>
          <w:tab w:val="left" w:pos="840"/>
        </w:tabs>
      </w:pPr>
      <w:r>
        <w:t>支持汇聚交换机</w:t>
      </w:r>
      <w:r>
        <w:rPr>
          <w:rFonts w:hint="eastAsia"/>
        </w:rPr>
        <w:t>，</w:t>
      </w:r>
      <w:r>
        <w:t>核心交换机的冗余组网设计</w:t>
      </w:r>
      <w:r>
        <w:rPr>
          <w:rFonts w:hint="eastAsia"/>
        </w:rPr>
        <w:t>，</w:t>
      </w:r>
      <w:r>
        <w:t>单台交换机故障不影响作业执行</w:t>
      </w:r>
      <w:r>
        <w:rPr>
          <w:rFonts w:hint="eastAsia"/>
        </w:rPr>
        <w:t>。</w:t>
      </w:r>
    </w:p>
    <w:p w14:paraId="75E1BA59" w14:textId="77777777" w:rsidR="00877A65" w:rsidRPr="00375D28" w:rsidRDefault="00877A65" w:rsidP="00ED1F25">
      <w:pPr>
        <w:pStyle w:val="2"/>
        <w:numPr>
          <w:ilvl w:val="2"/>
          <w:numId w:val="21"/>
        </w:numPr>
        <w:rPr>
          <w:b w:val="0"/>
          <w:sz w:val="21"/>
          <w:szCs w:val="21"/>
        </w:rPr>
      </w:pPr>
      <w:bookmarkStart w:id="138" w:name="_Toc110627187"/>
      <w:bookmarkStart w:id="139" w:name="_Toc110627402"/>
      <w:r w:rsidRPr="00375D28">
        <w:rPr>
          <w:rFonts w:hint="eastAsia"/>
          <w:b w:val="0"/>
          <w:sz w:val="21"/>
          <w:szCs w:val="21"/>
        </w:rPr>
        <w:t>计算中心整体及其它部件可靠性</w:t>
      </w:r>
      <w:bookmarkEnd w:id="138"/>
      <w:bookmarkEnd w:id="139"/>
    </w:p>
    <w:p w14:paraId="6FB6E755" w14:textId="77777777" w:rsidR="00877A65" w:rsidRPr="00084E11" w:rsidRDefault="00877A65" w:rsidP="00084E11">
      <w:pPr>
        <w:pStyle w:val="aff9"/>
        <w:spacing w:after="0"/>
        <w:ind w:firstLineChars="200" w:firstLine="420"/>
        <w:jc w:val="both"/>
        <w:rPr>
          <w:rFonts w:ascii="宋体" w:eastAsia="宋体" w:hAnsi="宋体"/>
          <w:noProof w:val="0"/>
          <w:szCs w:val="20"/>
        </w:rPr>
      </w:pPr>
      <w:r w:rsidRPr="00084E11">
        <w:rPr>
          <w:rFonts w:ascii="宋体" w:eastAsia="宋体" w:hAnsi="宋体"/>
          <w:noProof w:val="0"/>
          <w:szCs w:val="20"/>
        </w:rPr>
        <w:t>人工智能计算中心</w:t>
      </w:r>
      <w:r w:rsidRPr="00084E11">
        <w:rPr>
          <w:rFonts w:ascii="宋体" w:eastAsia="宋体" w:hAnsi="宋体" w:hint="eastAsia"/>
          <w:noProof w:val="0"/>
          <w:szCs w:val="20"/>
        </w:rPr>
        <w:t>整体及其它部件，满足以下可靠性要求，使</w:t>
      </w:r>
      <w:r w:rsidRPr="00084E11">
        <w:rPr>
          <w:rFonts w:ascii="宋体" w:eastAsia="宋体" w:hAnsi="宋体"/>
          <w:noProof w:val="0"/>
          <w:szCs w:val="20"/>
        </w:rPr>
        <w:t>用户应用无需对人工智能计算中心的可靠性实施加强措施</w:t>
      </w:r>
      <w:r w:rsidRPr="00084E11">
        <w:rPr>
          <w:rFonts w:ascii="宋体" w:eastAsia="宋体" w:hAnsi="宋体" w:hint="eastAsia"/>
          <w:noProof w:val="0"/>
          <w:szCs w:val="20"/>
        </w:rPr>
        <w:t>：</w:t>
      </w:r>
    </w:p>
    <w:p w14:paraId="56D5A396" w14:textId="77777777" w:rsidR="00877A65" w:rsidRDefault="00877A65" w:rsidP="00ED1F25">
      <w:pPr>
        <w:pStyle w:val="af0"/>
        <w:numPr>
          <w:ilvl w:val="0"/>
          <w:numId w:val="29"/>
        </w:numPr>
        <w:tabs>
          <w:tab w:val="left" w:pos="840"/>
        </w:tabs>
      </w:pPr>
      <w:r>
        <w:t>人工智能计算中心的土建</w:t>
      </w:r>
      <w:r>
        <w:rPr>
          <w:rFonts w:hint="eastAsia"/>
        </w:rPr>
        <w:t>、</w:t>
      </w:r>
      <w:r>
        <w:t>电气</w:t>
      </w:r>
      <w:r>
        <w:rPr>
          <w:rFonts w:hint="eastAsia"/>
        </w:rPr>
        <w:t>、</w:t>
      </w:r>
      <w:r>
        <w:t>环境等部分的建设</w:t>
      </w:r>
      <w:r>
        <w:rPr>
          <w:rFonts w:hint="eastAsia"/>
        </w:rPr>
        <w:t>，应</w:t>
      </w:r>
      <w:r>
        <w:t>满足GB 50174-2017中B</w:t>
      </w:r>
      <w:r>
        <w:rPr>
          <w:rFonts w:hint="eastAsia"/>
        </w:rPr>
        <w:t>级</w:t>
      </w:r>
      <w:r>
        <w:t>要求</w:t>
      </w:r>
      <w:r>
        <w:rPr>
          <w:rFonts w:hint="eastAsia"/>
        </w:rPr>
        <w:t>；</w:t>
      </w:r>
    </w:p>
    <w:p w14:paraId="5CF18722" w14:textId="77777777" w:rsidR="00877A65" w:rsidRDefault="00877A65" w:rsidP="00ED1F25">
      <w:pPr>
        <w:pStyle w:val="af0"/>
        <w:numPr>
          <w:ilvl w:val="0"/>
          <w:numId w:val="29"/>
        </w:numPr>
        <w:tabs>
          <w:tab w:val="left" w:pos="840"/>
        </w:tabs>
      </w:pPr>
      <w:r>
        <w:rPr>
          <w:rFonts w:hint="eastAsia"/>
        </w:rPr>
        <w:t>计算中心</w:t>
      </w:r>
      <w:r>
        <w:t>整体通过硬件</w:t>
      </w:r>
      <w:r>
        <w:rPr>
          <w:rFonts w:hint="eastAsia"/>
        </w:rPr>
        <w:t>、</w:t>
      </w:r>
      <w:r>
        <w:t>软件协作</w:t>
      </w:r>
      <w:r>
        <w:rPr>
          <w:rFonts w:hint="eastAsia"/>
        </w:rPr>
        <w:t>，支持以下可靠性特性要求：</w:t>
      </w:r>
    </w:p>
    <w:p w14:paraId="38DA14CB" w14:textId="77777777" w:rsidR="00877A65" w:rsidRDefault="00877A65" w:rsidP="00ED1F25">
      <w:pPr>
        <w:pStyle w:val="af0"/>
        <w:numPr>
          <w:ilvl w:val="1"/>
          <w:numId w:val="29"/>
        </w:numPr>
        <w:tabs>
          <w:tab w:val="left" w:pos="840"/>
        </w:tabs>
      </w:pPr>
      <w:r>
        <w:t>容错性控制模块在集群系统Master内设计</w:t>
      </w:r>
      <w:r>
        <w:rPr>
          <w:rFonts w:hint="eastAsia"/>
        </w:rPr>
        <w:t>，</w:t>
      </w:r>
      <w:r>
        <w:t>通过如Kubernetes高可用</w:t>
      </w:r>
      <w:r>
        <w:rPr>
          <w:rFonts w:hint="eastAsia"/>
        </w:rPr>
        <w:t>，YARN-</w:t>
      </w:r>
      <w:r>
        <w:t>RM主</w:t>
      </w:r>
      <w:proofErr w:type="gramStart"/>
      <w:r>
        <w:t>备部署</w:t>
      </w:r>
      <w:proofErr w:type="gramEnd"/>
      <w:r>
        <w:t>等</w:t>
      </w:r>
      <w:r>
        <w:rPr>
          <w:rFonts w:hint="eastAsia"/>
        </w:rPr>
        <w:t>，</w:t>
      </w:r>
      <w:r>
        <w:t>方案提供容错性</w:t>
      </w:r>
      <w:r>
        <w:rPr>
          <w:rFonts w:hint="eastAsia"/>
        </w:rPr>
        <w:t>；</w:t>
      </w:r>
    </w:p>
    <w:p w14:paraId="215C89BD" w14:textId="77777777" w:rsidR="00877A65" w:rsidRDefault="00877A65" w:rsidP="00ED1F25">
      <w:pPr>
        <w:pStyle w:val="af0"/>
        <w:numPr>
          <w:ilvl w:val="1"/>
          <w:numId w:val="29"/>
        </w:numPr>
        <w:tabs>
          <w:tab w:val="left" w:pos="840"/>
        </w:tabs>
      </w:pPr>
      <w:r>
        <w:rPr>
          <w:rFonts w:hint="eastAsia"/>
        </w:rPr>
        <w:t>通道解耦，容错</w:t>
      </w:r>
      <w:proofErr w:type="gramStart"/>
      <w:r>
        <w:rPr>
          <w:rFonts w:hint="eastAsia"/>
        </w:rPr>
        <w:t>控制仅</w:t>
      </w:r>
      <w:proofErr w:type="gramEnd"/>
      <w:r>
        <w:rPr>
          <w:rFonts w:hint="eastAsia"/>
        </w:rPr>
        <w:t>依赖所检视资源的状态，避免多控制源；</w:t>
      </w:r>
    </w:p>
    <w:p w14:paraId="761CD0E7" w14:textId="77777777" w:rsidR="00877A65" w:rsidRDefault="00877A65" w:rsidP="00ED1F25">
      <w:pPr>
        <w:pStyle w:val="af0"/>
        <w:numPr>
          <w:ilvl w:val="1"/>
          <w:numId w:val="29"/>
        </w:numPr>
        <w:tabs>
          <w:tab w:val="left" w:pos="840"/>
        </w:tabs>
      </w:pPr>
      <w:r>
        <w:t>故障报告通道</w:t>
      </w:r>
      <w:r>
        <w:rPr>
          <w:rFonts w:hint="eastAsia"/>
        </w:rPr>
        <w:t>，</w:t>
      </w:r>
      <w:r>
        <w:t>监视通道</w:t>
      </w:r>
      <w:r>
        <w:rPr>
          <w:rFonts w:hint="eastAsia"/>
        </w:rPr>
        <w:t>和控制通道解耦；</w:t>
      </w:r>
    </w:p>
    <w:p w14:paraId="4A87256E" w14:textId="77777777" w:rsidR="00877A65" w:rsidRDefault="00877A65" w:rsidP="00ED1F25">
      <w:pPr>
        <w:pStyle w:val="af0"/>
        <w:numPr>
          <w:ilvl w:val="1"/>
          <w:numId w:val="29"/>
        </w:numPr>
        <w:tabs>
          <w:tab w:val="left" w:pos="840"/>
        </w:tabs>
      </w:pPr>
      <w:r>
        <w:t>支持训练现场的保存和恢复</w:t>
      </w:r>
      <w:r>
        <w:rPr>
          <w:rFonts w:hint="eastAsia"/>
        </w:rPr>
        <w:t>，</w:t>
      </w:r>
      <w:r>
        <w:t>实现无损训练</w:t>
      </w:r>
      <w:r>
        <w:rPr>
          <w:rFonts w:hint="eastAsia"/>
        </w:rPr>
        <w:t>；</w:t>
      </w:r>
    </w:p>
    <w:p w14:paraId="3DB3BC03" w14:textId="77777777" w:rsidR="00877A65" w:rsidRDefault="00877A65" w:rsidP="00ED1F25">
      <w:pPr>
        <w:pStyle w:val="af0"/>
        <w:numPr>
          <w:ilvl w:val="1"/>
          <w:numId w:val="29"/>
        </w:numPr>
        <w:tabs>
          <w:tab w:val="left" w:pos="840"/>
        </w:tabs>
      </w:pPr>
      <w:r>
        <w:t>支持节点或通信</w:t>
      </w:r>
      <w:proofErr w:type="gramStart"/>
      <w:r>
        <w:t>不</w:t>
      </w:r>
      <w:proofErr w:type="gramEnd"/>
      <w:r>
        <w:t>可用时</w:t>
      </w:r>
      <w:r>
        <w:rPr>
          <w:rFonts w:hint="eastAsia"/>
        </w:rPr>
        <w:t>，</w:t>
      </w:r>
      <w:r>
        <w:t>重调度新节点及配置集合通信</w:t>
      </w:r>
      <w:r>
        <w:rPr>
          <w:rFonts w:hint="eastAsia"/>
        </w:rPr>
        <w:t>，</w:t>
      </w:r>
      <w:r>
        <w:t>继续计算任务</w:t>
      </w:r>
      <w:r>
        <w:rPr>
          <w:rFonts w:hint="eastAsia"/>
        </w:rPr>
        <w:t>；</w:t>
      </w:r>
    </w:p>
    <w:p w14:paraId="33408AC5" w14:textId="77777777" w:rsidR="00877A65" w:rsidRPr="00415DF2" w:rsidRDefault="00877A65" w:rsidP="00ED1F25">
      <w:pPr>
        <w:pStyle w:val="af0"/>
        <w:numPr>
          <w:ilvl w:val="1"/>
          <w:numId w:val="29"/>
        </w:numPr>
        <w:tabs>
          <w:tab w:val="left" w:pos="840"/>
        </w:tabs>
      </w:pPr>
      <w:r w:rsidRPr="00415DF2">
        <w:rPr>
          <w:rFonts w:hint="eastAsia"/>
        </w:rPr>
        <w:t>支持集群模型恢复能力，能够寻找集群</w:t>
      </w:r>
      <w:r>
        <w:rPr>
          <w:rFonts w:hint="eastAsia"/>
        </w:rPr>
        <w:t>中模型相互冗余的节点，并在节点模型损坏时从其冗余节点上恢复模型；</w:t>
      </w:r>
    </w:p>
    <w:p w14:paraId="4E186C93" w14:textId="77777777" w:rsidR="00877A65" w:rsidRDefault="00877A65" w:rsidP="00ED1F25">
      <w:pPr>
        <w:pStyle w:val="af0"/>
        <w:numPr>
          <w:ilvl w:val="0"/>
          <w:numId w:val="29"/>
        </w:numPr>
        <w:tabs>
          <w:tab w:val="left" w:pos="840"/>
        </w:tabs>
      </w:pPr>
      <w:proofErr w:type="gramStart"/>
      <w:r>
        <w:rPr>
          <w:rFonts w:hint="eastAsia"/>
        </w:rPr>
        <w:t>宜支持</w:t>
      </w:r>
      <w:proofErr w:type="gramEnd"/>
      <w:r>
        <w:rPr>
          <w:rFonts w:hint="eastAsia"/>
        </w:rPr>
        <w:t>集群统一分布式缓存，</w:t>
      </w:r>
      <w:r>
        <w:t>能在故障时</w:t>
      </w:r>
      <w:r>
        <w:rPr>
          <w:rFonts w:hint="eastAsia"/>
        </w:rPr>
        <w:t>，</w:t>
      </w:r>
      <w:r>
        <w:t>不丢失数据</w:t>
      </w:r>
      <w:r>
        <w:rPr>
          <w:rFonts w:hint="eastAsia"/>
        </w:rPr>
        <w:t>；</w:t>
      </w:r>
    </w:p>
    <w:p w14:paraId="1A0A2869" w14:textId="77777777" w:rsidR="00877A65" w:rsidRDefault="00877A65" w:rsidP="00ED1F25">
      <w:pPr>
        <w:pStyle w:val="af0"/>
        <w:numPr>
          <w:ilvl w:val="0"/>
          <w:numId w:val="29"/>
        </w:numPr>
        <w:tabs>
          <w:tab w:val="left" w:pos="840"/>
        </w:tabs>
      </w:pPr>
      <w:r>
        <w:lastRenderedPageBreak/>
        <w:t>应支持设备状态</w:t>
      </w:r>
      <w:r>
        <w:rPr>
          <w:rFonts w:hint="eastAsia"/>
        </w:rPr>
        <w:t>（如启停、可用配置等）或</w:t>
      </w:r>
      <w:r>
        <w:t>错误码的查询</w:t>
      </w:r>
      <w:r>
        <w:rPr>
          <w:rFonts w:hint="eastAsia"/>
        </w:rPr>
        <w:t>；</w:t>
      </w:r>
    </w:p>
    <w:p w14:paraId="12BCF1EE" w14:textId="77777777" w:rsidR="00877A65" w:rsidRDefault="00877A65" w:rsidP="00ED1F25">
      <w:pPr>
        <w:pStyle w:val="af0"/>
        <w:numPr>
          <w:ilvl w:val="0"/>
          <w:numId w:val="29"/>
        </w:numPr>
        <w:tabs>
          <w:tab w:val="left" w:pos="840"/>
        </w:tabs>
      </w:pPr>
      <w:r>
        <w:t>应支持人工智能加速器状态检查工具</w:t>
      </w:r>
      <w:r>
        <w:rPr>
          <w:rFonts w:hint="eastAsia"/>
        </w:rPr>
        <w:t>；</w:t>
      </w:r>
    </w:p>
    <w:p w14:paraId="7599EA42" w14:textId="77777777" w:rsidR="00877A65" w:rsidRDefault="00877A65" w:rsidP="00ED1F25">
      <w:pPr>
        <w:pStyle w:val="af0"/>
        <w:numPr>
          <w:ilvl w:val="0"/>
          <w:numId w:val="29"/>
        </w:numPr>
        <w:tabs>
          <w:tab w:val="left" w:pos="840"/>
        </w:tabs>
      </w:pPr>
      <w:r>
        <w:t>应支持中心内部高速互联状态检查工具</w:t>
      </w:r>
      <w:r>
        <w:rPr>
          <w:rFonts w:hint="eastAsia"/>
        </w:rPr>
        <w:t>；</w:t>
      </w:r>
    </w:p>
    <w:p w14:paraId="2CBCEC06" w14:textId="77777777" w:rsidR="00877A65" w:rsidRDefault="00877A65" w:rsidP="00ED1F25">
      <w:pPr>
        <w:pStyle w:val="af0"/>
        <w:numPr>
          <w:ilvl w:val="0"/>
          <w:numId w:val="29"/>
        </w:numPr>
        <w:tabs>
          <w:tab w:val="left" w:pos="840"/>
        </w:tabs>
      </w:pPr>
      <w:r>
        <w:t>应</w:t>
      </w:r>
      <w:r>
        <w:rPr>
          <w:rFonts w:hint="eastAsia"/>
        </w:rPr>
        <w:t>支持容错策略配置和实施；</w:t>
      </w:r>
    </w:p>
    <w:p w14:paraId="66B77A5E" w14:textId="77777777" w:rsidR="00877A65" w:rsidRDefault="00877A65" w:rsidP="00ED1F25">
      <w:pPr>
        <w:pStyle w:val="af0"/>
        <w:numPr>
          <w:ilvl w:val="0"/>
          <w:numId w:val="29"/>
        </w:numPr>
        <w:tabs>
          <w:tab w:val="left" w:pos="840"/>
        </w:tabs>
      </w:pPr>
      <w:r>
        <w:t>应具备故障分级</w:t>
      </w:r>
      <w:r>
        <w:rPr>
          <w:rFonts w:hint="eastAsia"/>
        </w:rPr>
        <w:t>，</w:t>
      </w:r>
      <w:r>
        <w:t>并实现基于故障级别的容错策略配置和实施</w:t>
      </w:r>
      <w:r>
        <w:rPr>
          <w:rFonts w:hint="eastAsia"/>
        </w:rPr>
        <w:t>；</w:t>
      </w:r>
    </w:p>
    <w:p w14:paraId="27DE6056" w14:textId="77777777" w:rsidR="00877A65" w:rsidRDefault="00877A65" w:rsidP="00ED1F25">
      <w:pPr>
        <w:pStyle w:val="af0"/>
        <w:numPr>
          <w:ilvl w:val="0"/>
          <w:numId w:val="29"/>
        </w:numPr>
        <w:tabs>
          <w:tab w:val="left" w:pos="840"/>
        </w:tabs>
      </w:pPr>
      <w:r>
        <w:t>应支持故障后亲和性重调度</w:t>
      </w:r>
      <w:r>
        <w:rPr>
          <w:rFonts w:hint="eastAsia"/>
        </w:rPr>
        <w:t>；</w:t>
      </w:r>
    </w:p>
    <w:p w14:paraId="19228435" w14:textId="77777777" w:rsidR="00877A65" w:rsidRDefault="00877A65" w:rsidP="00ED1F25">
      <w:pPr>
        <w:pStyle w:val="af0"/>
        <w:numPr>
          <w:ilvl w:val="0"/>
          <w:numId w:val="29"/>
        </w:numPr>
        <w:tabs>
          <w:tab w:val="left" w:pos="840"/>
        </w:tabs>
      </w:pPr>
      <w:r>
        <w:t>应支持节点故障检测</w:t>
      </w:r>
      <w:r>
        <w:rPr>
          <w:rFonts w:hint="eastAsia"/>
        </w:rPr>
        <w:t>；</w:t>
      </w:r>
    </w:p>
    <w:p w14:paraId="5C36AB3C" w14:textId="77777777" w:rsidR="00877A65" w:rsidRDefault="00877A65" w:rsidP="00ED1F25">
      <w:pPr>
        <w:pStyle w:val="af0"/>
        <w:numPr>
          <w:ilvl w:val="0"/>
          <w:numId w:val="29"/>
        </w:numPr>
        <w:tabs>
          <w:tab w:val="left" w:pos="840"/>
        </w:tabs>
      </w:pPr>
      <w:r>
        <w:t>应支持面向容器的设备状态查询和报送</w:t>
      </w:r>
      <w:r>
        <w:rPr>
          <w:rFonts w:hint="eastAsia"/>
        </w:rPr>
        <w:t>；</w:t>
      </w:r>
    </w:p>
    <w:p w14:paraId="38540FAA" w14:textId="77777777" w:rsidR="00877A65" w:rsidRDefault="00877A65" w:rsidP="00ED1F25">
      <w:pPr>
        <w:pStyle w:val="af0"/>
        <w:numPr>
          <w:ilvl w:val="0"/>
          <w:numId w:val="29"/>
        </w:numPr>
        <w:tabs>
          <w:tab w:val="left" w:pos="840"/>
        </w:tabs>
      </w:pPr>
      <w:r>
        <w:t>应支持针对特定故障</w:t>
      </w:r>
      <w:r>
        <w:rPr>
          <w:rFonts w:hint="eastAsia"/>
        </w:rPr>
        <w:t>（见表2）</w:t>
      </w:r>
      <w:r>
        <w:t>的设备复位或修复</w:t>
      </w:r>
      <w:r>
        <w:rPr>
          <w:rFonts w:hint="eastAsia"/>
        </w:rPr>
        <w:t>；</w:t>
      </w:r>
    </w:p>
    <w:p w14:paraId="0BE9B1B2" w14:textId="77777777" w:rsidR="00877A65" w:rsidRDefault="00877A65" w:rsidP="00ED1F25">
      <w:pPr>
        <w:pStyle w:val="af0"/>
        <w:numPr>
          <w:ilvl w:val="0"/>
          <w:numId w:val="29"/>
        </w:numPr>
        <w:tabs>
          <w:tab w:val="left" w:pos="840"/>
        </w:tabs>
      </w:pPr>
      <w:r>
        <w:t>应支持针对特定故障</w:t>
      </w:r>
      <w:r>
        <w:rPr>
          <w:rFonts w:hint="eastAsia"/>
        </w:rPr>
        <w:t>（见表2）</w:t>
      </w:r>
      <w:r>
        <w:t>的设备自动隔离</w:t>
      </w:r>
      <w:r>
        <w:rPr>
          <w:rFonts w:hint="eastAsia"/>
        </w:rPr>
        <w:t>；</w:t>
      </w:r>
    </w:p>
    <w:p w14:paraId="1F52B157" w14:textId="77777777" w:rsidR="00877A65" w:rsidRDefault="00877A65" w:rsidP="00ED1F25">
      <w:pPr>
        <w:pStyle w:val="af0"/>
        <w:numPr>
          <w:ilvl w:val="0"/>
          <w:numId w:val="29"/>
        </w:numPr>
        <w:tabs>
          <w:tab w:val="left" w:pos="840"/>
        </w:tabs>
      </w:pPr>
      <w:r>
        <w:t>应支持集群训练任务的断点续训</w:t>
      </w:r>
      <w:r>
        <w:rPr>
          <w:rFonts w:hint="eastAsia"/>
        </w:rPr>
        <w:t>，</w:t>
      </w:r>
      <w:r>
        <w:t>能自动检测</w:t>
      </w:r>
      <w:r>
        <w:rPr>
          <w:rFonts w:hint="eastAsia"/>
        </w:rPr>
        <w:t>、</w:t>
      </w:r>
      <w:r>
        <w:t>隔离故障资源</w:t>
      </w:r>
      <w:r>
        <w:rPr>
          <w:rFonts w:hint="eastAsia"/>
        </w:rPr>
        <w:t>，</w:t>
      </w:r>
      <w:r>
        <w:t>在故障时保存</w:t>
      </w:r>
      <w:r>
        <w:rPr>
          <w:rFonts w:hint="eastAsia"/>
        </w:rPr>
        <w:t>断点信息（如checkpoint）并能调度冗余资源从故障断点恢复训练，全过程实现自动化；</w:t>
      </w:r>
    </w:p>
    <w:p w14:paraId="426A0882" w14:textId="77777777" w:rsidR="00877A65" w:rsidRDefault="00877A65" w:rsidP="00ED1F25">
      <w:pPr>
        <w:pStyle w:val="af0"/>
        <w:numPr>
          <w:ilvl w:val="0"/>
          <w:numId w:val="29"/>
        </w:numPr>
        <w:tabs>
          <w:tab w:val="left" w:pos="840"/>
        </w:tabs>
      </w:pPr>
      <w:r>
        <w:t>训练服务器机柜宜支持节点的水</w:t>
      </w:r>
      <w:r>
        <w:rPr>
          <w:rFonts w:hint="eastAsia"/>
        </w:rPr>
        <w:t>（如进水/出水）、</w:t>
      </w:r>
      <w:r>
        <w:t>电</w:t>
      </w:r>
      <w:r>
        <w:rPr>
          <w:rFonts w:hint="eastAsia"/>
        </w:rPr>
        <w:t>(如供电/信号</w:t>
      </w:r>
      <w:r>
        <w:t>)的盲插</w:t>
      </w:r>
      <w:r>
        <w:rPr>
          <w:rFonts w:hint="eastAsia"/>
        </w:rPr>
        <w:t>，</w:t>
      </w:r>
      <w:r>
        <w:t>避免</w:t>
      </w:r>
      <w:r>
        <w:rPr>
          <w:rFonts w:hint="eastAsia"/>
        </w:rPr>
        <w:t>因</w:t>
      </w:r>
      <w:r>
        <w:t>错误接入导致的故障</w:t>
      </w:r>
      <w:r>
        <w:rPr>
          <w:rFonts w:hint="eastAsia"/>
        </w:rPr>
        <w:t>。</w:t>
      </w:r>
    </w:p>
    <w:p w14:paraId="78D53C03" w14:textId="77777777" w:rsidR="00877A65" w:rsidRPr="00375D28" w:rsidRDefault="00877A65" w:rsidP="00ED1F25">
      <w:pPr>
        <w:pStyle w:val="2"/>
        <w:numPr>
          <w:ilvl w:val="1"/>
          <w:numId w:val="21"/>
        </w:numPr>
        <w:rPr>
          <w:b w:val="0"/>
          <w:sz w:val="21"/>
          <w:szCs w:val="21"/>
        </w:rPr>
      </w:pPr>
      <w:bookmarkStart w:id="140" w:name="_Toc86913866"/>
      <w:bookmarkStart w:id="141" w:name="_Toc110627188"/>
      <w:bookmarkStart w:id="142" w:name="_Toc110627403"/>
      <w:r w:rsidRPr="00375D28">
        <w:rPr>
          <w:b w:val="0"/>
          <w:sz w:val="21"/>
          <w:szCs w:val="21"/>
        </w:rPr>
        <w:t>测试负载</w:t>
      </w:r>
      <w:bookmarkEnd w:id="140"/>
      <w:bookmarkEnd w:id="141"/>
      <w:bookmarkEnd w:id="142"/>
    </w:p>
    <w:p w14:paraId="276C48A9" w14:textId="77777777" w:rsidR="00877A65" w:rsidRPr="0042527F" w:rsidRDefault="00877A65" w:rsidP="00877A65">
      <w:pPr>
        <w:pStyle w:val="aff7"/>
        <w:spacing w:before="156" w:after="156"/>
        <w:rPr>
          <w:rFonts w:hAnsi="宋体"/>
          <w:noProof w:val="0"/>
        </w:rPr>
      </w:pPr>
      <w:r w:rsidRPr="0042527F">
        <w:rPr>
          <w:rFonts w:hAnsi="宋体" w:hint="eastAsia"/>
          <w:noProof w:val="0"/>
        </w:rPr>
        <w:t>人工智能计算中心可靠性的测试，应使用6</w:t>
      </w:r>
      <w:r w:rsidRPr="0042527F">
        <w:rPr>
          <w:rFonts w:hAnsi="宋体"/>
          <w:noProof w:val="0"/>
        </w:rPr>
        <w:t>.2.1规定的负载</w:t>
      </w:r>
      <w:r w:rsidRPr="0042527F">
        <w:rPr>
          <w:rFonts w:hAnsi="宋体" w:hint="eastAsia"/>
          <w:noProof w:val="0"/>
        </w:rPr>
        <w:t>。在负载执行中，按第2部分</w:t>
      </w:r>
      <w:r w:rsidRPr="0042527F">
        <w:rPr>
          <w:rFonts w:hAnsi="宋体"/>
          <w:noProof w:val="0"/>
        </w:rPr>
        <w:t>7.1的规定</w:t>
      </w:r>
      <w:r w:rsidRPr="0042527F">
        <w:rPr>
          <w:rFonts w:hAnsi="宋体" w:hint="eastAsia"/>
          <w:noProof w:val="0"/>
        </w:rPr>
        <w:t>，注入表2定义的故障，观察系统反应和恢复情况，测量、计算指标。</w:t>
      </w:r>
    </w:p>
    <w:p w14:paraId="002C41C2" w14:textId="77777777" w:rsidR="00877A65" w:rsidRPr="00E71CCB" w:rsidRDefault="00877A65" w:rsidP="007F2677">
      <w:pPr>
        <w:pStyle w:val="afffffa"/>
        <w:keepNext/>
        <w:spacing w:before="156" w:after="156"/>
        <w:jc w:val="center"/>
        <w:rPr>
          <w:rFonts w:ascii="黑体" w:hAnsi="黑体"/>
          <w:sz w:val="21"/>
        </w:rPr>
      </w:pPr>
      <w:r w:rsidRPr="00E71CCB">
        <w:rPr>
          <w:rFonts w:ascii="黑体" w:hAnsi="黑体" w:hint="eastAsia"/>
          <w:sz w:val="21"/>
        </w:rPr>
        <w:t xml:space="preserve">表 </w:t>
      </w:r>
      <w:r w:rsidRPr="00E71CCB">
        <w:rPr>
          <w:rFonts w:ascii="黑体" w:hAnsi="黑体"/>
          <w:sz w:val="21"/>
        </w:rPr>
        <w:fldChar w:fldCharType="begin"/>
      </w:r>
      <w:r w:rsidRPr="00E71CCB">
        <w:rPr>
          <w:rFonts w:ascii="黑体" w:hAnsi="黑体"/>
          <w:sz w:val="21"/>
        </w:rPr>
        <w:instrText xml:space="preserve"> </w:instrText>
      </w:r>
      <w:r w:rsidRPr="00E71CCB">
        <w:rPr>
          <w:rFonts w:ascii="黑体" w:hAnsi="黑体" w:hint="eastAsia"/>
          <w:sz w:val="21"/>
        </w:rPr>
        <w:instrText>SEQ 表 \* ARABIC</w:instrText>
      </w:r>
      <w:r w:rsidRPr="00E71CCB">
        <w:rPr>
          <w:rFonts w:ascii="黑体" w:hAnsi="黑体"/>
          <w:sz w:val="21"/>
        </w:rPr>
        <w:instrText xml:space="preserve"> </w:instrText>
      </w:r>
      <w:r w:rsidRPr="00E71CCB">
        <w:rPr>
          <w:rFonts w:ascii="黑体" w:hAnsi="黑体"/>
          <w:sz w:val="21"/>
        </w:rPr>
        <w:fldChar w:fldCharType="separate"/>
      </w:r>
      <w:r w:rsidRPr="00E71CCB">
        <w:rPr>
          <w:rFonts w:ascii="黑体" w:hAnsi="黑体"/>
          <w:sz w:val="21"/>
        </w:rPr>
        <w:t>2</w:t>
      </w:r>
      <w:r w:rsidRPr="00E71CCB">
        <w:rPr>
          <w:rFonts w:ascii="黑体" w:hAnsi="黑体"/>
          <w:sz w:val="21"/>
        </w:rPr>
        <w:fldChar w:fldCharType="end"/>
      </w:r>
      <w:r w:rsidRPr="00E71CCB">
        <w:rPr>
          <w:rFonts w:ascii="黑体" w:hAnsi="黑体"/>
          <w:sz w:val="21"/>
        </w:rPr>
        <w:t xml:space="preserve"> 人工智能计算中心故障</w:t>
      </w:r>
    </w:p>
    <w:tbl>
      <w:tblPr>
        <w:tblStyle w:val="afffffe"/>
        <w:tblW w:w="0" w:type="auto"/>
        <w:tblLook w:val="04A0" w:firstRow="1" w:lastRow="0" w:firstColumn="1" w:lastColumn="0" w:noHBand="0" w:noVBand="1"/>
      </w:tblPr>
      <w:tblGrid>
        <w:gridCol w:w="1271"/>
        <w:gridCol w:w="1843"/>
        <w:gridCol w:w="2977"/>
        <w:gridCol w:w="3253"/>
      </w:tblGrid>
      <w:tr w:rsidR="00877A65" w14:paraId="6CBA64E2" w14:textId="77777777" w:rsidTr="00F31DCE">
        <w:tc>
          <w:tcPr>
            <w:tcW w:w="1271" w:type="dxa"/>
          </w:tcPr>
          <w:p w14:paraId="3CE35218" w14:textId="77777777" w:rsidR="00877A65" w:rsidRPr="006C60F0" w:rsidRDefault="00877A65" w:rsidP="000E1F87">
            <w:pPr>
              <w:pStyle w:val="affffffc"/>
              <w:spacing w:before="0" w:beforeAutospacing="0" w:after="0" w:afterAutospacing="0"/>
              <w:ind w:firstLine="360"/>
              <w:rPr>
                <w:rFonts w:cs="Arial"/>
                <w:sz w:val="18"/>
              </w:rPr>
            </w:pPr>
            <w:r w:rsidRPr="006C60F0">
              <w:rPr>
                <w:rFonts w:cs="Arial"/>
                <w:bCs/>
                <w:kern w:val="24"/>
                <w:sz w:val="18"/>
              </w:rPr>
              <w:t>模块</w:t>
            </w:r>
          </w:p>
        </w:tc>
        <w:tc>
          <w:tcPr>
            <w:tcW w:w="1843" w:type="dxa"/>
          </w:tcPr>
          <w:p w14:paraId="77D13969" w14:textId="77777777" w:rsidR="00877A65" w:rsidRPr="006C60F0" w:rsidRDefault="00877A65" w:rsidP="000E1F87">
            <w:pPr>
              <w:pStyle w:val="affffffc"/>
              <w:spacing w:before="0" w:beforeAutospacing="0" w:after="0" w:afterAutospacing="0"/>
              <w:ind w:firstLine="360"/>
              <w:rPr>
                <w:rFonts w:cs="Arial"/>
                <w:sz w:val="18"/>
              </w:rPr>
            </w:pPr>
            <w:r w:rsidRPr="006C60F0">
              <w:rPr>
                <w:rFonts w:cs="Arial"/>
                <w:bCs/>
                <w:kern w:val="24"/>
                <w:sz w:val="18"/>
              </w:rPr>
              <w:t>故障模式</w:t>
            </w:r>
          </w:p>
        </w:tc>
        <w:tc>
          <w:tcPr>
            <w:tcW w:w="2977" w:type="dxa"/>
          </w:tcPr>
          <w:p w14:paraId="30945F71" w14:textId="77777777" w:rsidR="00877A65" w:rsidRPr="006C60F0" w:rsidRDefault="00877A65" w:rsidP="000E1F87">
            <w:pPr>
              <w:pStyle w:val="affffffc"/>
              <w:spacing w:before="0" w:beforeAutospacing="0" w:after="0" w:afterAutospacing="0"/>
              <w:jc w:val="center"/>
              <w:rPr>
                <w:rFonts w:cs="Arial"/>
                <w:sz w:val="18"/>
              </w:rPr>
            </w:pPr>
            <w:r w:rsidRPr="006C60F0">
              <w:rPr>
                <w:rFonts w:cs="Arial"/>
                <w:bCs/>
                <w:kern w:val="24"/>
                <w:sz w:val="18"/>
              </w:rPr>
              <w:t>故障原因</w:t>
            </w:r>
          </w:p>
        </w:tc>
        <w:tc>
          <w:tcPr>
            <w:tcW w:w="3253" w:type="dxa"/>
          </w:tcPr>
          <w:p w14:paraId="471E33EA" w14:textId="77777777" w:rsidR="00877A65" w:rsidRPr="006C60F0" w:rsidRDefault="00877A65" w:rsidP="000E1F87">
            <w:pPr>
              <w:pStyle w:val="affffffc"/>
              <w:spacing w:before="0" w:beforeAutospacing="0" w:after="0" w:afterAutospacing="0"/>
              <w:jc w:val="center"/>
              <w:rPr>
                <w:rFonts w:cs="Arial"/>
                <w:sz w:val="18"/>
              </w:rPr>
            </w:pPr>
            <w:r w:rsidRPr="006C60F0">
              <w:rPr>
                <w:rFonts w:cs="Arial"/>
                <w:bCs/>
                <w:kern w:val="24"/>
                <w:sz w:val="18"/>
              </w:rPr>
              <w:t>故障影响</w:t>
            </w:r>
          </w:p>
        </w:tc>
      </w:tr>
      <w:tr w:rsidR="00877A65" w14:paraId="0241E74B" w14:textId="77777777" w:rsidTr="00F31DCE">
        <w:tc>
          <w:tcPr>
            <w:tcW w:w="1271" w:type="dxa"/>
            <w:vMerge w:val="restart"/>
            <w:vAlign w:val="center"/>
          </w:tcPr>
          <w:p w14:paraId="45BD19E1" w14:textId="77777777" w:rsidR="00877A65" w:rsidRPr="006C60F0" w:rsidRDefault="00877A65" w:rsidP="00F31DCE">
            <w:pPr>
              <w:pStyle w:val="aff7"/>
              <w:spacing w:before="156" w:after="156"/>
              <w:ind w:firstLineChars="0" w:firstLine="0"/>
              <w:rPr>
                <w:rFonts w:hAnsi="宋体"/>
                <w:sz w:val="18"/>
              </w:rPr>
            </w:pPr>
            <w:r w:rsidRPr="006C60F0">
              <w:rPr>
                <w:rFonts w:hAnsi="宋体" w:hint="eastAsia"/>
                <w:sz w:val="18"/>
              </w:rPr>
              <w:t>D</w:t>
            </w:r>
            <w:r w:rsidRPr="006C60F0">
              <w:rPr>
                <w:rFonts w:hAnsi="宋体"/>
                <w:sz w:val="18"/>
              </w:rPr>
              <w:t>.</w:t>
            </w:r>
            <w:r w:rsidRPr="006C60F0">
              <w:rPr>
                <w:rFonts w:hAnsi="宋体" w:hint="eastAsia"/>
                <w:sz w:val="18"/>
              </w:rPr>
              <w:t>人工智能加速器</w:t>
            </w:r>
          </w:p>
        </w:tc>
        <w:tc>
          <w:tcPr>
            <w:tcW w:w="1843" w:type="dxa"/>
            <w:vAlign w:val="center"/>
          </w:tcPr>
          <w:p w14:paraId="0296963F" w14:textId="77777777" w:rsidR="00877A65" w:rsidRPr="006C60F0" w:rsidRDefault="00877A65" w:rsidP="00281582">
            <w:pPr>
              <w:pStyle w:val="affffffc"/>
              <w:spacing w:before="0" w:beforeAutospacing="0" w:after="0" w:afterAutospacing="0"/>
              <w:jc w:val="both"/>
              <w:rPr>
                <w:rFonts w:cs="Arial"/>
                <w:sz w:val="18"/>
              </w:rPr>
            </w:pPr>
            <w:r w:rsidRPr="006C60F0">
              <w:rPr>
                <w:rFonts w:cs="Calibri" w:hint="eastAsia"/>
                <w:bCs/>
                <w:kern w:val="24"/>
                <w:sz w:val="18"/>
              </w:rPr>
              <w:t>1</w:t>
            </w:r>
            <w:r w:rsidRPr="006C60F0">
              <w:rPr>
                <w:rFonts w:cs="Calibri"/>
                <w:bCs/>
                <w:kern w:val="24"/>
                <w:sz w:val="18"/>
              </w:rPr>
              <w:t>.片上内存</w:t>
            </w:r>
            <w:r w:rsidRPr="006C60F0">
              <w:rPr>
                <w:rFonts w:cs="Arial"/>
                <w:bCs/>
                <w:kern w:val="24"/>
                <w:sz w:val="18"/>
              </w:rPr>
              <w:t>多比特</w:t>
            </w:r>
            <w:r w:rsidRPr="006C60F0">
              <w:rPr>
                <w:rFonts w:cs="Calibri"/>
                <w:bCs/>
                <w:kern w:val="24"/>
                <w:sz w:val="18"/>
              </w:rPr>
              <w:t>ECC</w:t>
            </w:r>
          </w:p>
        </w:tc>
        <w:tc>
          <w:tcPr>
            <w:tcW w:w="2977" w:type="dxa"/>
            <w:vAlign w:val="center"/>
          </w:tcPr>
          <w:p w14:paraId="660EA9A1" w14:textId="77777777" w:rsidR="00877A65" w:rsidRPr="006C60F0" w:rsidRDefault="00877A65" w:rsidP="00281582">
            <w:pPr>
              <w:pStyle w:val="affffffc"/>
              <w:spacing w:before="0" w:beforeAutospacing="0" w:after="0" w:afterAutospacing="0"/>
              <w:jc w:val="both"/>
              <w:rPr>
                <w:rFonts w:cs="Arial"/>
                <w:sz w:val="18"/>
              </w:rPr>
            </w:pPr>
            <w:r w:rsidRPr="006C60F0">
              <w:rPr>
                <w:rFonts w:cs="Calibri"/>
                <w:bCs/>
                <w:kern w:val="24"/>
                <w:sz w:val="18"/>
              </w:rPr>
              <w:t>片上内存</w:t>
            </w:r>
            <w:r w:rsidRPr="006C60F0">
              <w:rPr>
                <w:rFonts w:cs="Arial"/>
                <w:bCs/>
                <w:kern w:val="24"/>
                <w:sz w:val="18"/>
              </w:rPr>
              <w:t>颗粒存储空间失效</w:t>
            </w:r>
          </w:p>
        </w:tc>
        <w:tc>
          <w:tcPr>
            <w:tcW w:w="3253" w:type="dxa"/>
            <w:vAlign w:val="center"/>
          </w:tcPr>
          <w:p w14:paraId="5B8E6EEA" w14:textId="77777777" w:rsidR="00877A65" w:rsidRPr="006C60F0" w:rsidRDefault="00877A65" w:rsidP="00281582">
            <w:pPr>
              <w:pStyle w:val="affffffc"/>
              <w:spacing w:before="0" w:beforeAutospacing="0" w:after="0" w:afterAutospacing="0"/>
              <w:jc w:val="both"/>
              <w:rPr>
                <w:rFonts w:cs="Arial"/>
                <w:sz w:val="18"/>
              </w:rPr>
            </w:pPr>
            <w:r w:rsidRPr="006C60F0">
              <w:rPr>
                <w:rFonts w:cs="Arial"/>
                <w:bCs/>
                <w:kern w:val="24"/>
                <w:sz w:val="18"/>
              </w:rPr>
              <w:t>对应单加速器不可用</w:t>
            </w:r>
          </w:p>
        </w:tc>
      </w:tr>
      <w:tr w:rsidR="00877A65" w14:paraId="52C1F049" w14:textId="77777777" w:rsidTr="00F31DCE">
        <w:tc>
          <w:tcPr>
            <w:tcW w:w="1271" w:type="dxa"/>
            <w:vMerge/>
            <w:vAlign w:val="center"/>
          </w:tcPr>
          <w:p w14:paraId="3552EB62" w14:textId="77777777" w:rsidR="00877A65" w:rsidRPr="006C60F0" w:rsidRDefault="00877A65" w:rsidP="00F31DCE">
            <w:pPr>
              <w:pStyle w:val="aff7"/>
              <w:spacing w:before="156" w:after="156"/>
              <w:ind w:firstLineChars="0" w:firstLine="0"/>
              <w:rPr>
                <w:rFonts w:hAnsi="宋体"/>
                <w:sz w:val="18"/>
              </w:rPr>
            </w:pPr>
          </w:p>
        </w:tc>
        <w:tc>
          <w:tcPr>
            <w:tcW w:w="1843" w:type="dxa"/>
            <w:vAlign w:val="center"/>
          </w:tcPr>
          <w:p w14:paraId="491CDEDA" w14:textId="77777777" w:rsidR="00877A65" w:rsidRPr="006C60F0" w:rsidRDefault="00877A65" w:rsidP="00281582">
            <w:pPr>
              <w:pStyle w:val="affffffc"/>
              <w:spacing w:before="0" w:beforeAutospacing="0" w:after="0" w:afterAutospacing="0"/>
              <w:jc w:val="both"/>
              <w:rPr>
                <w:rFonts w:cs="Arial"/>
                <w:sz w:val="18"/>
              </w:rPr>
            </w:pPr>
            <w:r w:rsidRPr="006C60F0">
              <w:rPr>
                <w:rFonts w:cs="Calibri" w:hint="eastAsia"/>
                <w:kern w:val="24"/>
                <w:sz w:val="18"/>
              </w:rPr>
              <w:t>2</w:t>
            </w:r>
            <w:r w:rsidRPr="006C60F0">
              <w:rPr>
                <w:rFonts w:cs="Calibri"/>
                <w:kern w:val="24"/>
                <w:sz w:val="18"/>
              </w:rPr>
              <w:t>.</w:t>
            </w:r>
            <w:r w:rsidRPr="006C60F0">
              <w:rPr>
                <w:rFonts w:cs="Calibri" w:hint="eastAsia"/>
                <w:kern w:val="24"/>
                <w:sz w:val="18"/>
              </w:rPr>
              <w:t>人工智能加速器</w:t>
            </w:r>
            <w:r w:rsidRPr="006C60F0">
              <w:rPr>
                <w:rFonts w:cs="Arial"/>
                <w:kern w:val="24"/>
                <w:sz w:val="18"/>
              </w:rPr>
              <w:t>故障</w:t>
            </w:r>
          </w:p>
        </w:tc>
        <w:tc>
          <w:tcPr>
            <w:tcW w:w="2977" w:type="dxa"/>
            <w:vAlign w:val="center"/>
          </w:tcPr>
          <w:p w14:paraId="739E3047" w14:textId="77777777" w:rsidR="00877A65" w:rsidRPr="006C60F0" w:rsidRDefault="00877A65" w:rsidP="00281582">
            <w:pPr>
              <w:pStyle w:val="affffffc"/>
              <w:spacing w:before="0" w:beforeAutospacing="0" w:after="0" w:afterAutospacing="0"/>
              <w:jc w:val="both"/>
              <w:rPr>
                <w:rFonts w:cs="Arial"/>
                <w:sz w:val="18"/>
              </w:rPr>
            </w:pPr>
            <w:r w:rsidRPr="006C60F0">
              <w:rPr>
                <w:rFonts w:cs="Calibri" w:hint="eastAsia"/>
                <w:kern w:val="24"/>
                <w:sz w:val="18"/>
              </w:rPr>
              <w:t>人工智能处理器</w:t>
            </w:r>
            <w:r w:rsidRPr="006C60F0">
              <w:rPr>
                <w:rFonts w:cs="Arial"/>
                <w:kern w:val="24"/>
                <w:sz w:val="18"/>
              </w:rPr>
              <w:t>芯片内部模块失效</w:t>
            </w:r>
          </w:p>
        </w:tc>
        <w:tc>
          <w:tcPr>
            <w:tcW w:w="3253" w:type="dxa"/>
            <w:vAlign w:val="center"/>
          </w:tcPr>
          <w:p w14:paraId="16AF00E4" w14:textId="77777777" w:rsidR="00877A65" w:rsidRPr="006C60F0" w:rsidRDefault="00877A65" w:rsidP="00281582">
            <w:pPr>
              <w:pStyle w:val="affffffc"/>
              <w:spacing w:before="0" w:beforeAutospacing="0" w:after="0" w:afterAutospacing="0"/>
              <w:jc w:val="both"/>
              <w:rPr>
                <w:rFonts w:cs="Arial"/>
                <w:sz w:val="18"/>
              </w:rPr>
            </w:pPr>
            <w:r w:rsidRPr="006C60F0">
              <w:rPr>
                <w:rFonts w:cs="Arial"/>
                <w:kern w:val="24"/>
                <w:sz w:val="18"/>
              </w:rPr>
              <w:t>对应单</w:t>
            </w:r>
            <w:r w:rsidRPr="006C60F0">
              <w:rPr>
                <w:rFonts w:cs="Calibri" w:hint="eastAsia"/>
                <w:kern w:val="24"/>
                <w:sz w:val="18"/>
              </w:rPr>
              <w:t>人工智能</w:t>
            </w:r>
            <w:r w:rsidRPr="006C60F0">
              <w:rPr>
                <w:rFonts w:cs="Calibri"/>
                <w:kern w:val="24"/>
                <w:sz w:val="18"/>
              </w:rPr>
              <w:t>加速器</w:t>
            </w:r>
            <w:r w:rsidRPr="006C60F0">
              <w:rPr>
                <w:rFonts w:cs="Arial"/>
                <w:kern w:val="24"/>
                <w:sz w:val="18"/>
              </w:rPr>
              <w:t>不可用</w:t>
            </w:r>
          </w:p>
        </w:tc>
      </w:tr>
      <w:tr w:rsidR="00877A65" w14:paraId="1FAEB83B" w14:textId="77777777" w:rsidTr="00F31DCE">
        <w:tc>
          <w:tcPr>
            <w:tcW w:w="1271" w:type="dxa"/>
            <w:vMerge/>
            <w:vAlign w:val="center"/>
          </w:tcPr>
          <w:p w14:paraId="52A79322" w14:textId="77777777" w:rsidR="00877A65" w:rsidRPr="006C60F0" w:rsidRDefault="00877A65" w:rsidP="00F31DCE">
            <w:pPr>
              <w:pStyle w:val="aff7"/>
              <w:spacing w:before="156" w:after="156"/>
              <w:ind w:firstLineChars="0" w:firstLine="0"/>
              <w:rPr>
                <w:rFonts w:hAnsi="宋体"/>
                <w:sz w:val="18"/>
              </w:rPr>
            </w:pPr>
          </w:p>
        </w:tc>
        <w:tc>
          <w:tcPr>
            <w:tcW w:w="1843" w:type="dxa"/>
            <w:vAlign w:val="center"/>
          </w:tcPr>
          <w:p w14:paraId="01C470B9" w14:textId="77777777" w:rsidR="00877A65" w:rsidRPr="006C60F0" w:rsidRDefault="00877A65" w:rsidP="00281582">
            <w:pPr>
              <w:pStyle w:val="affffffc"/>
              <w:spacing w:before="0" w:beforeAutospacing="0" w:after="0" w:afterAutospacing="0"/>
              <w:jc w:val="both"/>
              <w:rPr>
                <w:rFonts w:cs="Arial"/>
                <w:sz w:val="18"/>
              </w:rPr>
            </w:pPr>
            <w:r>
              <w:rPr>
                <w:rFonts w:cs="Calibri"/>
                <w:kern w:val="24"/>
                <w:sz w:val="18"/>
              </w:rPr>
              <w:t>3</w:t>
            </w:r>
            <w:r w:rsidRPr="006C60F0">
              <w:rPr>
                <w:rFonts w:cs="Calibri"/>
                <w:kern w:val="24"/>
                <w:sz w:val="18"/>
              </w:rPr>
              <w:t>.人工智能加速器</w:t>
            </w:r>
            <w:r w:rsidRPr="006C60F0">
              <w:rPr>
                <w:rFonts w:cs="Arial"/>
                <w:kern w:val="24"/>
                <w:sz w:val="18"/>
              </w:rPr>
              <w:t>板异常掉电</w:t>
            </w:r>
          </w:p>
        </w:tc>
        <w:tc>
          <w:tcPr>
            <w:tcW w:w="2977" w:type="dxa"/>
            <w:vAlign w:val="center"/>
          </w:tcPr>
          <w:p w14:paraId="682515DD" w14:textId="77777777" w:rsidR="00877A65" w:rsidRPr="006C60F0" w:rsidRDefault="00877A65" w:rsidP="00281582">
            <w:pPr>
              <w:pStyle w:val="affffffc"/>
              <w:spacing w:before="0" w:beforeAutospacing="0" w:after="0" w:afterAutospacing="0"/>
              <w:jc w:val="both"/>
              <w:rPr>
                <w:rFonts w:cs="Arial"/>
                <w:sz w:val="18"/>
              </w:rPr>
            </w:pPr>
            <w:r w:rsidRPr="006C60F0">
              <w:rPr>
                <w:rFonts w:cs="Calibri" w:hint="eastAsia"/>
                <w:kern w:val="24"/>
                <w:sz w:val="18"/>
              </w:rPr>
              <w:t>人工智能处理器</w:t>
            </w:r>
            <w:r w:rsidRPr="006C60F0">
              <w:rPr>
                <w:rFonts w:cs="Arial"/>
                <w:kern w:val="24"/>
                <w:sz w:val="18"/>
              </w:rPr>
              <w:t>板供电模块失效</w:t>
            </w:r>
          </w:p>
        </w:tc>
        <w:tc>
          <w:tcPr>
            <w:tcW w:w="3253" w:type="dxa"/>
            <w:vAlign w:val="center"/>
          </w:tcPr>
          <w:p w14:paraId="71C4A304" w14:textId="77777777" w:rsidR="00877A65" w:rsidRPr="006C60F0" w:rsidRDefault="00877A65" w:rsidP="00281582">
            <w:pPr>
              <w:pStyle w:val="affffffc"/>
              <w:spacing w:before="0" w:beforeAutospacing="0" w:after="0" w:afterAutospacing="0"/>
              <w:jc w:val="both"/>
              <w:rPr>
                <w:rFonts w:cs="Arial"/>
                <w:sz w:val="18"/>
              </w:rPr>
            </w:pPr>
            <w:r w:rsidRPr="006C60F0">
              <w:rPr>
                <w:rFonts w:cs="Arial"/>
                <w:kern w:val="24"/>
                <w:sz w:val="18"/>
              </w:rPr>
              <w:t>整节点不可用</w:t>
            </w:r>
          </w:p>
        </w:tc>
      </w:tr>
      <w:tr w:rsidR="00877A65" w14:paraId="62062467" w14:textId="77777777" w:rsidTr="00F31DCE">
        <w:trPr>
          <w:trHeight w:val="284"/>
        </w:trPr>
        <w:tc>
          <w:tcPr>
            <w:tcW w:w="1271" w:type="dxa"/>
            <w:vAlign w:val="center"/>
          </w:tcPr>
          <w:p w14:paraId="0CDE78F1" w14:textId="77777777" w:rsidR="00877A65" w:rsidRPr="006C60F0" w:rsidRDefault="00877A65" w:rsidP="00F31DCE">
            <w:pPr>
              <w:pStyle w:val="aff7"/>
              <w:spacing w:before="156" w:after="156"/>
              <w:ind w:firstLineChars="0" w:firstLine="0"/>
              <w:rPr>
                <w:rFonts w:hAnsi="宋体"/>
                <w:sz w:val="18"/>
              </w:rPr>
            </w:pPr>
            <w:r w:rsidRPr="006C60F0">
              <w:rPr>
                <w:rFonts w:hAnsi="宋体" w:hint="eastAsia"/>
                <w:sz w:val="18"/>
              </w:rPr>
              <w:t>E.节点服务器硬件</w:t>
            </w:r>
          </w:p>
        </w:tc>
        <w:tc>
          <w:tcPr>
            <w:tcW w:w="1843" w:type="dxa"/>
            <w:vAlign w:val="center"/>
          </w:tcPr>
          <w:p w14:paraId="4DD2704B" w14:textId="77777777" w:rsidR="00877A65" w:rsidRPr="006C60F0" w:rsidRDefault="00877A65" w:rsidP="00F31DCE">
            <w:pPr>
              <w:pStyle w:val="aff7"/>
              <w:spacing w:before="156" w:after="156"/>
              <w:ind w:firstLineChars="0" w:firstLine="0"/>
              <w:rPr>
                <w:rFonts w:hAnsi="宋体"/>
                <w:sz w:val="18"/>
              </w:rPr>
            </w:pPr>
            <w:r w:rsidRPr="006C60F0">
              <w:rPr>
                <w:rFonts w:hAnsi="宋体"/>
                <w:sz w:val="18"/>
              </w:rPr>
              <w:t>1.</w:t>
            </w:r>
            <w:r w:rsidRPr="006C60F0">
              <w:rPr>
                <w:rFonts w:hAnsi="宋体" w:hint="eastAsia"/>
                <w:sz w:val="18"/>
              </w:rPr>
              <w:t>宕机</w:t>
            </w:r>
          </w:p>
        </w:tc>
        <w:tc>
          <w:tcPr>
            <w:tcW w:w="2977" w:type="dxa"/>
            <w:vAlign w:val="center"/>
          </w:tcPr>
          <w:p w14:paraId="1D2AD6AC" w14:textId="77777777" w:rsidR="00877A65" w:rsidRPr="006C60F0" w:rsidRDefault="00877A65" w:rsidP="00F31DCE">
            <w:pPr>
              <w:pStyle w:val="aff7"/>
              <w:spacing w:before="156" w:after="156"/>
              <w:ind w:firstLineChars="0" w:firstLine="0"/>
              <w:rPr>
                <w:rFonts w:hAnsi="宋体"/>
                <w:sz w:val="18"/>
              </w:rPr>
            </w:pPr>
            <w:r w:rsidRPr="006C60F0">
              <w:rPr>
                <w:rFonts w:hAnsi="宋体" w:hint="eastAsia"/>
                <w:sz w:val="18"/>
              </w:rPr>
              <w:t>异常掉电，操作系统崩溃，磁盘、内存、CPU错误</w:t>
            </w:r>
          </w:p>
        </w:tc>
        <w:tc>
          <w:tcPr>
            <w:tcW w:w="3253" w:type="dxa"/>
            <w:vAlign w:val="center"/>
          </w:tcPr>
          <w:p w14:paraId="0F7A4DC4" w14:textId="77777777" w:rsidR="00877A65" w:rsidRPr="006C60F0" w:rsidRDefault="00877A65" w:rsidP="00F31DCE">
            <w:pPr>
              <w:pStyle w:val="aff7"/>
              <w:spacing w:before="156" w:after="156"/>
              <w:ind w:firstLineChars="0" w:firstLine="0"/>
              <w:rPr>
                <w:rFonts w:hAnsi="宋体"/>
                <w:sz w:val="18"/>
              </w:rPr>
            </w:pPr>
            <w:r w:rsidRPr="006C60F0">
              <w:rPr>
                <w:rFonts w:hAnsi="宋体" w:cs="Arial"/>
                <w:kern w:val="24"/>
                <w:sz w:val="18"/>
              </w:rPr>
              <w:t>整节点不可用</w:t>
            </w:r>
          </w:p>
        </w:tc>
      </w:tr>
      <w:tr w:rsidR="00877A65" w14:paraId="212FE1FF" w14:textId="77777777" w:rsidTr="00F31DCE">
        <w:trPr>
          <w:trHeight w:val="284"/>
        </w:trPr>
        <w:tc>
          <w:tcPr>
            <w:tcW w:w="1271" w:type="dxa"/>
            <w:vMerge w:val="restart"/>
            <w:vAlign w:val="center"/>
          </w:tcPr>
          <w:p w14:paraId="0A0D5637" w14:textId="5AB55807" w:rsidR="00877A65" w:rsidRPr="006C60F0" w:rsidRDefault="00281582" w:rsidP="00F31DCE">
            <w:pPr>
              <w:pStyle w:val="aff7"/>
              <w:spacing w:before="156" w:after="156"/>
              <w:ind w:firstLineChars="0" w:firstLine="0"/>
              <w:rPr>
                <w:rFonts w:hAnsi="宋体"/>
                <w:sz w:val="18"/>
              </w:rPr>
            </w:pPr>
            <w:r>
              <w:rPr>
                <w:rFonts w:hAnsi="宋体"/>
                <w:sz w:val="18"/>
              </w:rPr>
              <w:t>F.网络设备</w:t>
            </w:r>
          </w:p>
        </w:tc>
        <w:tc>
          <w:tcPr>
            <w:tcW w:w="1843" w:type="dxa"/>
            <w:vAlign w:val="center"/>
          </w:tcPr>
          <w:p w14:paraId="3CB135C0" w14:textId="77777777" w:rsidR="00877A65" w:rsidRPr="006C60F0" w:rsidRDefault="00877A65" w:rsidP="00F31DCE">
            <w:pPr>
              <w:pStyle w:val="aff7"/>
              <w:spacing w:before="156" w:after="156"/>
              <w:ind w:firstLineChars="0" w:firstLine="0"/>
              <w:rPr>
                <w:rFonts w:hAnsi="宋体"/>
                <w:sz w:val="18"/>
              </w:rPr>
            </w:pPr>
            <w:r>
              <w:rPr>
                <w:rFonts w:hAnsi="宋体"/>
                <w:sz w:val="18"/>
              </w:rPr>
              <w:t>1</w:t>
            </w:r>
            <w:r w:rsidRPr="006C60F0">
              <w:rPr>
                <w:rFonts w:hAnsi="宋体"/>
                <w:sz w:val="18"/>
              </w:rPr>
              <w:t>.</w:t>
            </w:r>
            <w:r w:rsidRPr="006C60F0">
              <w:rPr>
                <w:rFonts w:hAnsi="宋体" w:hint="eastAsia"/>
                <w:sz w:val="18"/>
              </w:rPr>
              <w:t>加速设备不可调用</w:t>
            </w:r>
          </w:p>
        </w:tc>
        <w:tc>
          <w:tcPr>
            <w:tcW w:w="2977" w:type="dxa"/>
            <w:vAlign w:val="center"/>
          </w:tcPr>
          <w:p w14:paraId="7567E24F" w14:textId="77777777" w:rsidR="00877A65" w:rsidRPr="006C60F0" w:rsidRDefault="00877A65" w:rsidP="00F31DCE">
            <w:pPr>
              <w:pStyle w:val="aff7"/>
              <w:spacing w:before="156" w:after="156"/>
              <w:ind w:firstLineChars="0" w:firstLine="0"/>
              <w:rPr>
                <w:rFonts w:hAnsi="宋体"/>
                <w:sz w:val="18"/>
              </w:rPr>
            </w:pPr>
            <w:r w:rsidRPr="006C60F0">
              <w:rPr>
                <w:rFonts w:hAnsi="宋体" w:hint="eastAsia"/>
                <w:sz w:val="18"/>
              </w:rPr>
              <w:t>人工智能加速器网卡故障，TOR</w:t>
            </w:r>
            <w:r w:rsidRPr="006C60F0">
              <w:rPr>
                <w:rFonts w:hAnsi="宋体"/>
                <w:sz w:val="18"/>
              </w:rPr>
              <w:t>/Leaf交换机故障</w:t>
            </w:r>
            <w:r w:rsidRPr="006C60F0">
              <w:rPr>
                <w:rFonts w:hAnsi="宋体" w:hint="eastAsia"/>
                <w:sz w:val="18"/>
              </w:rPr>
              <w:t>，或其连接线缆断连</w:t>
            </w:r>
          </w:p>
        </w:tc>
        <w:tc>
          <w:tcPr>
            <w:tcW w:w="3253" w:type="dxa"/>
            <w:vAlign w:val="center"/>
          </w:tcPr>
          <w:p w14:paraId="2D61EF8E" w14:textId="77777777" w:rsidR="00877A65" w:rsidRPr="006C60F0" w:rsidRDefault="00877A65" w:rsidP="00F31DCE">
            <w:pPr>
              <w:pStyle w:val="aff7"/>
              <w:spacing w:before="156" w:after="156"/>
              <w:ind w:firstLineChars="0" w:firstLine="0"/>
              <w:rPr>
                <w:rFonts w:hAnsi="宋体"/>
                <w:sz w:val="18"/>
              </w:rPr>
            </w:pPr>
            <w:r w:rsidRPr="006C60F0">
              <w:rPr>
                <w:rFonts w:hAnsi="宋体" w:hint="eastAsia"/>
                <w:sz w:val="18"/>
              </w:rPr>
              <w:t>单人工智能加速器不可用，使用该加速器的IP作为检测IP时，报网络错误</w:t>
            </w:r>
          </w:p>
        </w:tc>
      </w:tr>
      <w:tr w:rsidR="00877A65" w14:paraId="0B12FEEF" w14:textId="77777777" w:rsidTr="00F31DCE">
        <w:trPr>
          <w:trHeight w:val="284"/>
        </w:trPr>
        <w:tc>
          <w:tcPr>
            <w:tcW w:w="1271" w:type="dxa"/>
            <w:vMerge/>
            <w:vAlign w:val="center"/>
          </w:tcPr>
          <w:p w14:paraId="44FDAB15" w14:textId="77777777" w:rsidR="00877A65" w:rsidRPr="006C60F0" w:rsidRDefault="00877A65" w:rsidP="00F31DCE">
            <w:pPr>
              <w:pStyle w:val="aff7"/>
              <w:spacing w:before="156" w:after="156"/>
              <w:ind w:firstLineChars="0" w:firstLine="0"/>
              <w:rPr>
                <w:rFonts w:hAnsi="宋体"/>
                <w:sz w:val="18"/>
              </w:rPr>
            </w:pPr>
          </w:p>
        </w:tc>
        <w:tc>
          <w:tcPr>
            <w:tcW w:w="1843" w:type="dxa"/>
            <w:vAlign w:val="center"/>
          </w:tcPr>
          <w:p w14:paraId="52992E5A" w14:textId="77777777" w:rsidR="00877A65" w:rsidRPr="006C60F0" w:rsidRDefault="00877A65" w:rsidP="00F31DCE">
            <w:pPr>
              <w:pStyle w:val="aff7"/>
              <w:spacing w:before="156" w:after="156"/>
              <w:ind w:firstLineChars="0" w:firstLine="0"/>
              <w:rPr>
                <w:rFonts w:hAnsi="宋体"/>
                <w:sz w:val="18"/>
              </w:rPr>
            </w:pPr>
            <w:r>
              <w:rPr>
                <w:rFonts w:hAnsi="宋体"/>
                <w:sz w:val="18"/>
              </w:rPr>
              <w:t>2</w:t>
            </w:r>
            <w:r w:rsidRPr="006C60F0">
              <w:rPr>
                <w:rFonts w:hAnsi="宋体"/>
                <w:sz w:val="18"/>
              </w:rPr>
              <w:t>.</w:t>
            </w:r>
            <w:r w:rsidRPr="006C60F0">
              <w:rPr>
                <w:rFonts w:hAnsi="宋体" w:hint="eastAsia"/>
                <w:sz w:val="18"/>
              </w:rPr>
              <w:t>交换设备不可用</w:t>
            </w:r>
          </w:p>
        </w:tc>
        <w:tc>
          <w:tcPr>
            <w:tcW w:w="2977" w:type="dxa"/>
            <w:vAlign w:val="center"/>
          </w:tcPr>
          <w:p w14:paraId="599417D9" w14:textId="77777777" w:rsidR="00877A65" w:rsidRPr="006C60F0" w:rsidRDefault="00877A65" w:rsidP="00F31DCE">
            <w:pPr>
              <w:pStyle w:val="aff7"/>
              <w:spacing w:before="156" w:after="156"/>
              <w:ind w:firstLineChars="0" w:firstLine="0"/>
              <w:rPr>
                <w:rFonts w:hAnsi="宋体"/>
                <w:sz w:val="18"/>
              </w:rPr>
            </w:pPr>
            <w:r w:rsidRPr="006C60F0">
              <w:rPr>
                <w:rFonts w:hAnsi="宋体" w:hint="eastAsia"/>
                <w:sz w:val="18"/>
              </w:rPr>
              <w:t>EOR</w:t>
            </w:r>
            <w:r w:rsidRPr="006C60F0">
              <w:rPr>
                <w:rFonts w:hAnsi="宋体"/>
                <w:sz w:val="18"/>
              </w:rPr>
              <w:t>/Spine交换机故障</w:t>
            </w:r>
            <w:r w:rsidRPr="006C60F0">
              <w:rPr>
                <w:rFonts w:hAnsi="宋体" w:hint="eastAsia"/>
                <w:sz w:val="18"/>
              </w:rPr>
              <w:t>或其线缆断连</w:t>
            </w:r>
          </w:p>
        </w:tc>
        <w:tc>
          <w:tcPr>
            <w:tcW w:w="3253" w:type="dxa"/>
            <w:vAlign w:val="center"/>
          </w:tcPr>
          <w:p w14:paraId="2163C1EA" w14:textId="77777777" w:rsidR="00877A65" w:rsidRPr="006C60F0" w:rsidRDefault="00877A65" w:rsidP="00F31DCE">
            <w:pPr>
              <w:pStyle w:val="aff7"/>
              <w:spacing w:before="156" w:after="156"/>
              <w:ind w:firstLineChars="0" w:firstLine="0"/>
              <w:rPr>
                <w:rFonts w:hAnsi="宋体"/>
                <w:sz w:val="18"/>
              </w:rPr>
            </w:pPr>
            <w:r w:rsidRPr="006C60F0" w:rsidDel="002943D3">
              <w:rPr>
                <w:rFonts w:hAnsi="宋体"/>
                <w:sz w:val="18"/>
              </w:rPr>
              <w:t xml:space="preserve"> </w:t>
            </w:r>
            <w:r w:rsidRPr="002943D3">
              <w:rPr>
                <w:rFonts w:hAnsi="宋体" w:hint="eastAsia"/>
                <w:sz w:val="18"/>
              </w:rPr>
              <w:t>一个或多个加速器报网络错误</w:t>
            </w:r>
          </w:p>
        </w:tc>
      </w:tr>
    </w:tbl>
    <w:p w14:paraId="72CAD0E4" w14:textId="77777777" w:rsidR="00877A65" w:rsidRPr="00375D28" w:rsidRDefault="00877A65" w:rsidP="00ED1F25">
      <w:pPr>
        <w:pStyle w:val="2"/>
        <w:numPr>
          <w:ilvl w:val="1"/>
          <w:numId w:val="21"/>
        </w:numPr>
        <w:rPr>
          <w:b w:val="0"/>
          <w:sz w:val="21"/>
          <w:szCs w:val="21"/>
        </w:rPr>
      </w:pPr>
      <w:bookmarkStart w:id="143" w:name="_Toc86913867"/>
      <w:bookmarkStart w:id="144" w:name="_Toc110627189"/>
      <w:bookmarkStart w:id="145" w:name="_Toc110627404"/>
      <w:r w:rsidRPr="00375D28">
        <w:rPr>
          <w:rFonts w:hint="eastAsia"/>
          <w:b w:val="0"/>
          <w:sz w:val="21"/>
          <w:szCs w:val="21"/>
        </w:rPr>
        <w:t>指标</w:t>
      </w:r>
      <w:bookmarkEnd w:id="143"/>
      <w:bookmarkEnd w:id="144"/>
      <w:bookmarkEnd w:id="145"/>
    </w:p>
    <w:p w14:paraId="69BCB243" w14:textId="77777777" w:rsidR="00877A65" w:rsidRPr="00375D28" w:rsidRDefault="00877A65" w:rsidP="00ED1F25">
      <w:pPr>
        <w:pStyle w:val="2"/>
        <w:numPr>
          <w:ilvl w:val="2"/>
          <w:numId w:val="21"/>
        </w:numPr>
        <w:rPr>
          <w:b w:val="0"/>
          <w:sz w:val="21"/>
          <w:szCs w:val="21"/>
        </w:rPr>
      </w:pPr>
      <w:bookmarkStart w:id="146" w:name="_Toc110627190"/>
      <w:bookmarkStart w:id="147" w:name="_Toc110627405"/>
      <w:r w:rsidRPr="00375D28">
        <w:rPr>
          <w:rFonts w:hint="eastAsia"/>
          <w:b w:val="0"/>
          <w:sz w:val="21"/>
          <w:szCs w:val="21"/>
        </w:rPr>
        <w:t>平均故障恢复时间</w:t>
      </w:r>
      <w:bookmarkEnd w:id="146"/>
      <w:bookmarkEnd w:id="147"/>
    </w:p>
    <w:p w14:paraId="070FA2DD" w14:textId="1B464E8C" w:rsidR="00877A65" w:rsidRDefault="00877A65" w:rsidP="00877A65">
      <w:pPr>
        <w:pStyle w:val="aff7"/>
        <w:spacing w:before="156" w:after="156"/>
      </w:pPr>
      <w:r>
        <w:rPr>
          <w:rFonts w:hint="eastAsia"/>
        </w:rPr>
        <w:t>平均故障恢复时间（ms）是人工智能计算中心在执行特定任务时，中心的某部分或整体多次（</w:t>
      </w:r>
      <w:r>
        <w:rPr>
          <w:rFonts w:hAnsi="宋体" w:hint="eastAsia"/>
        </w:rPr>
        <w:t>≥</w:t>
      </w:r>
      <w:r>
        <w:rPr>
          <w:rFonts w:hint="eastAsia"/>
        </w:rPr>
        <w:t>3）发生同一故障而无法继续执行任务的时点T</w:t>
      </w:r>
      <w:r w:rsidRPr="004A36C8">
        <w:rPr>
          <w:rFonts w:hint="eastAsia"/>
          <w:vertAlign w:val="subscript"/>
        </w:rPr>
        <w:t>F</w:t>
      </w:r>
      <w:r w:rsidRPr="004A36C8">
        <w:rPr>
          <w:vertAlign w:val="subscript"/>
        </w:rPr>
        <w:t>1</w:t>
      </w:r>
      <w:r>
        <w:rPr>
          <w:rFonts w:hint="eastAsia"/>
        </w:rPr>
        <w:t>，与该故障被修复，任务重新获得执行的时点T</w:t>
      </w:r>
      <w:r w:rsidRPr="004A36C8">
        <w:rPr>
          <w:rFonts w:hint="eastAsia"/>
          <w:vertAlign w:val="subscript"/>
        </w:rPr>
        <w:t>F</w:t>
      </w:r>
      <w:r w:rsidRPr="004A36C8">
        <w:rPr>
          <w:vertAlign w:val="subscript"/>
        </w:rPr>
        <w:t>2</w:t>
      </w:r>
      <w:r>
        <w:rPr>
          <w:rFonts w:hint="eastAsia"/>
        </w:rPr>
        <w:t>，之间的差的平均值，见式1</w:t>
      </w:r>
      <w:r>
        <w:t>3和</w:t>
      </w:r>
      <w:r w:rsidR="00777AB7">
        <w:rPr>
          <w:rFonts w:hint="eastAsia"/>
        </w:rPr>
        <w:t>式</w:t>
      </w:r>
      <w:r>
        <w:rPr>
          <w:rFonts w:hint="eastAsia"/>
        </w:rPr>
        <w:t>1</w:t>
      </w:r>
      <w:r>
        <w:t>4</w:t>
      </w:r>
      <w:r>
        <w:rPr>
          <w:rFonts w:hint="eastAsia"/>
        </w:rPr>
        <w:t>。</w:t>
      </w:r>
    </w:p>
    <w:p w14:paraId="7DE7A8AF" w14:textId="77777777" w:rsidR="00877A65" w:rsidRDefault="00877A65" w:rsidP="00877A65">
      <w:pPr>
        <w:pStyle w:val="aff7"/>
        <w:spacing w:before="156" w:after="156"/>
        <w:ind w:firstLine="360"/>
        <w:rPr>
          <w:sz w:val="18"/>
        </w:rPr>
      </w:pPr>
      <w:r w:rsidRPr="00590F89">
        <w:rPr>
          <w:rFonts w:ascii="黑体" w:eastAsia="黑体" w:hAnsi="黑体"/>
          <w:sz w:val="18"/>
        </w:rPr>
        <w:lastRenderedPageBreak/>
        <w:t>注</w:t>
      </w:r>
      <w:r w:rsidRPr="00590F89">
        <w:rPr>
          <w:rFonts w:ascii="黑体" w:eastAsia="黑体" w:hAnsi="黑体" w:hint="eastAsia"/>
          <w:sz w:val="18"/>
        </w:rPr>
        <w:t>：</w:t>
      </w:r>
      <w:r w:rsidRPr="00590F89">
        <w:rPr>
          <w:sz w:val="18"/>
        </w:rPr>
        <w:t>修复方法一般包含自动修复和手动修复</w:t>
      </w:r>
      <w:r w:rsidRPr="00590F89">
        <w:rPr>
          <w:rFonts w:hint="eastAsia"/>
          <w:sz w:val="18"/>
        </w:rPr>
        <w:t>。</w:t>
      </w:r>
    </w:p>
    <w:p w14:paraId="3B3F4ED1" w14:textId="77777777" w:rsidR="00877A65" w:rsidRPr="00490F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T</m:t>
            </m:r>
          </m:e>
          <m:sub>
            <m:r>
              <w:rPr>
                <w:rFonts w:ascii="Cambria Math" w:hAnsi="Cambria Math" w:hint="eastAsia"/>
              </w:rPr>
              <m:t>F</m:t>
            </m:r>
          </m:sub>
        </m:sSub>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hint="eastAsia"/>
              </w:rPr>
              <m:t>F</m:t>
            </m:r>
            <m:r>
              <w:rPr>
                <w:rFonts w:ascii="Cambria Math" w:hAnsi="Cambria Math"/>
              </w:rPr>
              <m:t>2</m:t>
            </m:r>
          </m:sub>
        </m:sSub>
        <m:r>
          <w:rPr>
            <w:rFonts w:ascii="Cambria Math" w:hAnsi="Cambria Math" w:cs="MS Gothic"/>
          </w:rPr>
          <m:t>-</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hint="eastAsia"/>
              </w:rPr>
              <m:t>F</m:t>
            </m:r>
            <m:r>
              <w:rPr>
                <w:rFonts w:ascii="Cambria Math" w:hAnsi="Cambria Math"/>
              </w:rPr>
              <m:t>1</m:t>
            </m:r>
          </m:sub>
        </m:sSub>
      </m:oMath>
      <w:r w:rsidR="00877A65" w:rsidRPr="00490F5C">
        <w:rPr>
          <w:rFonts w:hAnsi="宋体"/>
        </w:rPr>
        <w:tab/>
        <w:t>(13)</w:t>
      </w:r>
    </w:p>
    <w:p w14:paraId="06BF6A8A" w14:textId="77777777" w:rsidR="00877A65" w:rsidRPr="00490F5C" w:rsidRDefault="00000000" w:rsidP="00877A65">
      <w:pPr>
        <w:pStyle w:val="affffff8"/>
        <w:ind w:firstLineChars="1950" w:firstLine="4095"/>
        <w:rPr>
          <w:rFonts w:hAnsi="宋体"/>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F</m:t>
                </m:r>
              </m:sub>
            </m:sSub>
          </m:e>
        </m:acc>
        <m:r>
          <w:rPr>
            <w:rFonts w:ascii="Cambria Math" w:hAnsi="Cambria Math" w:hint="eastAsia"/>
          </w:rPr>
          <m:t>=</m:t>
        </m:r>
        <m: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T</m:t>
                </m:r>
              </m:e>
              <m:sub>
                <m:r>
                  <w:rPr>
                    <w:rFonts w:ascii="Cambria Math" w:hAnsi="Cambria Math"/>
                  </w:rPr>
                  <m:t>F</m:t>
                </m:r>
              </m:sub>
            </m:sSub>
          </m:e>
        </m:nary>
      </m:oMath>
      <w:r w:rsidR="00877A65" w:rsidRPr="00490F5C">
        <w:rPr>
          <w:rFonts w:hAnsi="宋体"/>
        </w:rPr>
        <w:tab/>
        <w:t>(14)</w:t>
      </w:r>
    </w:p>
    <w:p w14:paraId="7866F5F6" w14:textId="77777777" w:rsidR="00877A65" w:rsidRPr="00375D28" w:rsidRDefault="00877A65" w:rsidP="00ED1F25">
      <w:pPr>
        <w:pStyle w:val="2"/>
        <w:numPr>
          <w:ilvl w:val="2"/>
          <w:numId w:val="21"/>
        </w:numPr>
        <w:rPr>
          <w:b w:val="0"/>
          <w:sz w:val="21"/>
          <w:szCs w:val="21"/>
        </w:rPr>
      </w:pPr>
      <w:bookmarkStart w:id="148" w:name="_Toc110627191"/>
      <w:bookmarkStart w:id="149" w:name="_Toc110627406"/>
      <w:r w:rsidRPr="00375D28">
        <w:rPr>
          <w:b w:val="0"/>
          <w:sz w:val="21"/>
          <w:szCs w:val="21"/>
        </w:rPr>
        <w:t>收敛比</w:t>
      </w:r>
      <w:bookmarkEnd w:id="148"/>
      <w:bookmarkEnd w:id="149"/>
    </w:p>
    <w:p w14:paraId="20F6E9A9" w14:textId="77777777" w:rsidR="00877A65" w:rsidRDefault="00877A65" w:rsidP="00877A65">
      <w:pPr>
        <w:pStyle w:val="aff7"/>
        <w:spacing w:before="156" w:after="156"/>
      </w:pPr>
      <w:r>
        <w:rPr>
          <w:rFonts w:hint="eastAsia"/>
        </w:rPr>
        <w:t>收敛比（%）是人工智能计算中心中特定交换机层E接入的总实际带宽BW</w:t>
      </w:r>
      <w:r w:rsidRPr="004D731B">
        <w:rPr>
          <w:rFonts w:hint="eastAsia"/>
          <w:vertAlign w:val="subscript"/>
        </w:rPr>
        <w:t>E</w:t>
      </w:r>
      <w:r>
        <w:rPr>
          <w:rFonts w:hint="eastAsia"/>
          <w:vertAlign w:val="subscript"/>
        </w:rPr>
        <w:t>-</w:t>
      </w:r>
      <w:r w:rsidRPr="004D731B">
        <w:rPr>
          <w:rFonts w:hint="eastAsia"/>
          <w:vertAlign w:val="subscript"/>
        </w:rPr>
        <w:t>IN</w:t>
      </w:r>
      <w:r>
        <w:rPr>
          <w:rFonts w:hint="eastAsia"/>
        </w:rPr>
        <w:t>与该层交换机总流出实际带宽BW</w:t>
      </w:r>
      <w:r w:rsidRPr="004D731B">
        <w:rPr>
          <w:rFonts w:hint="eastAsia"/>
          <w:vertAlign w:val="subscript"/>
        </w:rPr>
        <w:t>E-OUT</w:t>
      </w:r>
      <w:r>
        <w:rPr>
          <w:rFonts w:hint="eastAsia"/>
        </w:rPr>
        <w:t>的比值，见公式1</w:t>
      </w:r>
      <w:r>
        <w:t>5</w:t>
      </w:r>
      <w:r>
        <w:rPr>
          <w:rFonts w:hint="eastAsia"/>
        </w:rPr>
        <w:t>。</w:t>
      </w:r>
    </w:p>
    <w:p w14:paraId="3B6EC5A5" w14:textId="77777777" w:rsidR="00877A65" w:rsidRDefault="00877A65" w:rsidP="00877A65">
      <w:pPr>
        <w:pStyle w:val="aff7"/>
        <w:spacing w:before="156" w:after="156"/>
        <w:ind w:firstLine="360"/>
        <w:rPr>
          <w:sz w:val="18"/>
        </w:rPr>
      </w:pPr>
      <w:r w:rsidRPr="005B6E19">
        <w:rPr>
          <w:rFonts w:ascii="黑体" w:eastAsia="黑体" w:hAnsi="黑体"/>
          <w:sz w:val="18"/>
        </w:rPr>
        <w:t>注</w:t>
      </w:r>
      <w:r w:rsidRPr="005B6E19">
        <w:rPr>
          <w:rFonts w:ascii="黑体" w:eastAsia="黑体" w:hAnsi="黑体" w:hint="eastAsia"/>
          <w:sz w:val="18"/>
        </w:rPr>
        <w:t>：</w:t>
      </w:r>
      <w:r w:rsidRPr="005B6E19">
        <w:rPr>
          <w:sz w:val="18"/>
        </w:rPr>
        <w:t>收敛比是可选指标</w:t>
      </w:r>
      <w:r w:rsidRPr="005B6E19">
        <w:rPr>
          <w:rFonts w:hint="eastAsia"/>
          <w:sz w:val="18"/>
        </w:rPr>
        <w:t>。</w:t>
      </w:r>
    </w:p>
    <w:p w14:paraId="23A12F33" w14:textId="77777777" w:rsidR="00877A65" w:rsidRPr="00490F5C" w:rsidRDefault="00000000" w:rsidP="00877A65">
      <w:pPr>
        <w:pStyle w:val="affffff8"/>
        <w:ind w:firstLineChars="1950" w:firstLine="4095"/>
        <w:rPr>
          <w:rFonts w:hAnsi="宋体"/>
        </w:rPr>
      </w:pPr>
      <m:oMath>
        <m:sSub>
          <m:sSubPr>
            <m:ctrlPr>
              <w:rPr>
                <w:rFonts w:ascii="Cambria Math" w:hAnsi="Cambria Math"/>
                <w:i/>
              </w:rPr>
            </m:ctrlPr>
          </m:sSubPr>
          <m:e>
            <m:r>
              <w:rPr>
                <w:rFonts w:ascii="Cambria Math" w:hAnsi="Cambria Math"/>
              </w:rPr>
              <m:t>C</m:t>
            </m:r>
          </m:e>
          <m:sub>
            <m:r>
              <w:rPr>
                <w:rFonts w:ascii="Cambria Math" w:hAnsi="Cambria Math"/>
              </w:rPr>
              <m:t>E</m:t>
            </m:r>
          </m:sub>
        </m:sSub>
        <m:r>
          <w:rPr>
            <w:rFonts w:ascii="Cambria Math" w:hAnsi="Cambria Math" w:hint="eastAsia"/>
          </w:rPr>
          <m:t>=</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BW</m:t>
                </m:r>
              </m:e>
              <m:sub>
                <m:r>
                  <w:rPr>
                    <w:rFonts w:ascii="Cambria Math" w:hAnsi="Cambria Math"/>
                  </w:rPr>
                  <m:t>E-IN</m:t>
                </m:r>
              </m:sub>
            </m:sSub>
          </m:num>
          <m:den>
            <m:sSub>
              <m:sSubPr>
                <m:ctrlPr>
                  <w:rPr>
                    <w:rFonts w:ascii="Cambria Math" w:hAnsi="Cambria Math"/>
                    <w:i/>
                  </w:rPr>
                </m:ctrlPr>
              </m:sSubPr>
              <m:e>
                <m:r>
                  <w:rPr>
                    <w:rFonts w:ascii="Cambria Math" w:hAnsi="Cambria Math"/>
                  </w:rPr>
                  <m:t>BW</m:t>
                </m:r>
              </m:e>
              <m:sub>
                <m:r>
                  <w:rPr>
                    <w:rFonts w:ascii="Cambria Math" w:hAnsi="Cambria Math"/>
                  </w:rPr>
                  <m:t>E-OUT</m:t>
                </m:r>
              </m:sub>
            </m:sSub>
          </m:den>
        </m:f>
        <m:r>
          <w:rPr>
            <w:rFonts w:ascii="Cambria Math" w:hAnsi="Cambria Math"/>
          </w:rPr>
          <m:t xml:space="preserve"> ×100</m:t>
        </m:r>
        <m:r>
          <w:rPr>
            <w:rFonts w:ascii="Cambria Math" w:hAnsi="Cambria Math" w:hint="eastAsia"/>
          </w:rPr>
          <m:t>%</m:t>
        </m:r>
      </m:oMath>
      <w:r w:rsidR="00877A65" w:rsidRPr="00490F5C">
        <w:rPr>
          <w:rFonts w:hAnsi="宋体"/>
        </w:rPr>
        <w:tab/>
        <w:t>(15)</w:t>
      </w:r>
    </w:p>
    <w:p w14:paraId="799C6C59" w14:textId="681235F0" w:rsidR="00C704C7" w:rsidRDefault="00C704C7">
      <w:pPr>
        <w:widowControl/>
        <w:jc w:val="left"/>
        <w:rPr>
          <w:b/>
          <w:noProof/>
          <w:kern w:val="0"/>
          <w:sz w:val="36"/>
          <w:szCs w:val="20"/>
        </w:rPr>
      </w:pPr>
      <w:r>
        <w:br w:type="page"/>
      </w:r>
    </w:p>
    <w:p w14:paraId="00F594B6" w14:textId="77777777" w:rsidR="00877A65" w:rsidRPr="007D4C79" w:rsidRDefault="00877A65" w:rsidP="007D4C79">
      <w:pPr>
        <w:pStyle w:val="1"/>
        <w:jc w:val="center"/>
        <w:rPr>
          <w:rFonts w:ascii="黑体" w:eastAsia="黑体" w:hAnsi="黑体"/>
          <w:b w:val="0"/>
          <w:sz w:val="21"/>
          <w:szCs w:val="21"/>
        </w:rPr>
      </w:pPr>
      <w:bookmarkStart w:id="150" w:name="_Toc110627192"/>
      <w:bookmarkStart w:id="151" w:name="_Toc110627407"/>
      <w:r w:rsidRPr="007D4C79">
        <w:rPr>
          <w:rFonts w:ascii="黑体" w:eastAsia="黑体" w:hAnsi="黑体" w:hint="eastAsia"/>
          <w:b w:val="0"/>
          <w:sz w:val="21"/>
          <w:szCs w:val="21"/>
        </w:rPr>
        <w:lastRenderedPageBreak/>
        <w:t>参</w:t>
      </w:r>
      <w:r w:rsidRPr="007D4C79">
        <w:rPr>
          <w:rFonts w:ascii="黑体" w:eastAsia="黑体" w:hAnsi="黑体"/>
          <w:b w:val="0"/>
          <w:sz w:val="21"/>
          <w:szCs w:val="21"/>
        </w:rPr>
        <w:t> </w:t>
      </w:r>
      <w:r w:rsidRPr="007D4C79">
        <w:rPr>
          <w:rFonts w:ascii="黑体" w:eastAsia="黑体" w:hAnsi="黑体" w:hint="eastAsia"/>
          <w:b w:val="0"/>
          <w:sz w:val="21"/>
          <w:szCs w:val="21"/>
        </w:rPr>
        <w:t>考</w:t>
      </w:r>
      <w:r w:rsidRPr="007D4C79">
        <w:rPr>
          <w:rFonts w:ascii="黑体" w:eastAsia="黑体" w:hAnsi="黑体"/>
          <w:b w:val="0"/>
          <w:sz w:val="21"/>
          <w:szCs w:val="21"/>
        </w:rPr>
        <w:t> </w:t>
      </w:r>
      <w:r w:rsidRPr="007D4C79">
        <w:rPr>
          <w:rFonts w:ascii="黑体" w:eastAsia="黑体" w:hAnsi="黑体" w:hint="eastAsia"/>
          <w:b w:val="0"/>
          <w:sz w:val="21"/>
          <w:szCs w:val="21"/>
        </w:rPr>
        <w:t>文</w:t>
      </w:r>
      <w:r w:rsidRPr="007D4C79">
        <w:rPr>
          <w:rFonts w:ascii="黑体" w:eastAsia="黑体" w:hAnsi="黑体"/>
          <w:b w:val="0"/>
          <w:sz w:val="21"/>
          <w:szCs w:val="21"/>
        </w:rPr>
        <w:t> </w:t>
      </w:r>
      <w:r w:rsidRPr="007D4C79">
        <w:rPr>
          <w:rFonts w:ascii="黑体" w:eastAsia="黑体" w:hAnsi="黑体" w:hint="eastAsia"/>
          <w:b w:val="0"/>
          <w:sz w:val="21"/>
          <w:szCs w:val="21"/>
        </w:rPr>
        <w:t>献</w:t>
      </w:r>
      <w:bookmarkEnd w:id="150"/>
      <w:bookmarkEnd w:id="151"/>
    </w:p>
    <w:p w14:paraId="6856BFB0"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noProof w:val="0"/>
          <w:szCs w:val="20"/>
        </w:rPr>
        <w:t xml:space="preserve">[1] Devlin, J., et. al. BERT: Pre-training of Deep Bidirectional Transformers for Language Understanding[J]. </w:t>
      </w:r>
      <w:proofErr w:type="spellStart"/>
      <w:r w:rsidRPr="00077BFA">
        <w:rPr>
          <w:rFonts w:ascii="宋体" w:eastAsia="宋体" w:hAnsi="宋体"/>
          <w:noProof w:val="0"/>
          <w:szCs w:val="20"/>
        </w:rPr>
        <w:t>CoRR</w:t>
      </w:r>
      <w:proofErr w:type="spellEnd"/>
      <w:r w:rsidRPr="00077BFA">
        <w:rPr>
          <w:rFonts w:ascii="宋体" w:eastAsia="宋体" w:hAnsi="宋体"/>
          <w:noProof w:val="0"/>
          <w:szCs w:val="20"/>
        </w:rPr>
        <w:t xml:space="preserve"> abs/1810.04805. </w:t>
      </w:r>
      <w:proofErr w:type="spellStart"/>
      <w:r w:rsidRPr="00077BFA">
        <w:rPr>
          <w:rFonts w:ascii="宋体" w:eastAsia="宋体" w:hAnsi="宋体"/>
          <w:noProof w:val="0"/>
          <w:szCs w:val="20"/>
        </w:rPr>
        <w:t>arXiv</w:t>
      </w:r>
      <w:proofErr w:type="spellEnd"/>
      <w:r w:rsidRPr="00077BFA">
        <w:rPr>
          <w:rFonts w:ascii="宋体" w:eastAsia="宋体" w:hAnsi="宋体"/>
          <w:noProof w:val="0"/>
          <w:szCs w:val="20"/>
        </w:rPr>
        <w:t>. 2018.</w:t>
      </w:r>
    </w:p>
    <w:p w14:paraId="6304BE45"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noProof w:val="0"/>
          <w:szCs w:val="20"/>
        </w:rPr>
        <w:t xml:space="preserve">[2] Ren, Z., et. al. </w:t>
      </w:r>
      <w:proofErr w:type="spellStart"/>
      <w:r w:rsidRPr="00077BFA">
        <w:rPr>
          <w:rFonts w:ascii="宋体" w:eastAsia="宋体" w:hAnsi="宋体"/>
          <w:noProof w:val="0"/>
          <w:szCs w:val="20"/>
        </w:rPr>
        <w:t>AIPerf</w:t>
      </w:r>
      <w:proofErr w:type="spellEnd"/>
      <w:r w:rsidRPr="00077BFA">
        <w:rPr>
          <w:rFonts w:ascii="宋体" w:eastAsia="宋体" w:hAnsi="宋体"/>
          <w:noProof w:val="0"/>
          <w:szCs w:val="20"/>
        </w:rPr>
        <w:t xml:space="preserve">: Automated machine learning as an AI-HPC benchmark[J]. </w:t>
      </w:r>
      <w:proofErr w:type="spellStart"/>
      <w:r w:rsidRPr="00077BFA">
        <w:rPr>
          <w:rFonts w:ascii="宋体" w:eastAsia="宋体" w:hAnsi="宋体"/>
          <w:noProof w:val="0"/>
          <w:szCs w:val="20"/>
        </w:rPr>
        <w:t>CoRR</w:t>
      </w:r>
      <w:proofErr w:type="spellEnd"/>
      <w:r w:rsidRPr="00077BFA">
        <w:rPr>
          <w:rFonts w:ascii="宋体" w:eastAsia="宋体" w:hAnsi="宋体"/>
          <w:noProof w:val="0"/>
          <w:szCs w:val="20"/>
        </w:rPr>
        <w:t xml:space="preserve"> abs</w:t>
      </w:r>
      <w:r w:rsidRPr="00077BFA">
        <w:rPr>
          <w:rFonts w:ascii="宋体" w:eastAsia="宋体" w:hAnsi="宋体" w:hint="eastAsia"/>
          <w:noProof w:val="0"/>
          <w:szCs w:val="20"/>
        </w:rPr>
        <w:t>/</w:t>
      </w:r>
      <w:r w:rsidRPr="00077BFA">
        <w:rPr>
          <w:rFonts w:ascii="宋体" w:eastAsia="宋体" w:hAnsi="宋体"/>
          <w:noProof w:val="0"/>
          <w:szCs w:val="20"/>
        </w:rPr>
        <w:t xml:space="preserve">2008.07141v3. </w:t>
      </w:r>
      <w:proofErr w:type="spellStart"/>
      <w:r w:rsidRPr="00077BFA">
        <w:rPr>
          <w:rFonts w:ascii="宋体" w:eastAsia="宋体" w:hAnsi="宋体"/>
          <w:noProof w:val="0"/>
          <w:szCs w:val="20"/>
        </w:rPr>
        <w:t>arXiv</w:t>
      </w:r>
      <w:proofErr w:type="spellEnd"/>
      <w:r w:rsidRPr="00077BFA">
        <w:rPr>
          <w:rFonts w:ascii="宋体" w:eastAsia="宋体" w:hAnsi="宋体"/>
          <w:noProof w:val="0"/>
          <w:szCs w:val="20"/>
        </w:rPr>
        <w:t>. 2020.</w:t>
      </w:r>
    </w:p>
    <w:p w14:paraId="4804419F"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hint="eastAsia"/>
          <w:noProof w:val="0"/>
          <w:szCs w:val="20"/>
        </w:rPr>
        <w:t>[</w:t>
      </w:r>
      <w:r w:rsidRPr="00077BFA">
        <w:rPr>
          <w:rFonts w:ascii="宋体" w:eastAsia="宋体" w:hAnsi="宋体"/>
          <w:noProof w:val="0"/>
          <w:szCs w:val="20"/>
        </w:rPr>
        <w:t xml:space="preserve">3] Zeng, W. et. al. </w:t>
      </w:r>
      <w:proofErr w:type="spellStart"/>
      <w:r w:rsidRPr="00077BFA">
        <w:rPr>
          <w:rFonts w:ascii="宋体" w:eastAsia="宋体" w:hAnsi="宋体"/>
          <w:noProof w:val="0"/>
          <w:szCs w:val="20"/>
        </w:rPr>
        <w:t>PanGu</w:t>
      </w:r>
      <w:proofErr w:type="spellEnd"/>
      <w:r w:rsidRPr="00077BFA">
        <w:rPr>
          <w:rFonts w:ascii="宋体" w:eastAsia="宋体" w:hAnsi="宋体"/>
          <w:noProof w:val="0"/>
          <w:szCs w:val="20"/>
        </w:rPr>
        <w:t>-alpha: Large-scale Autoregressive Pretrained Chinese Language Models with Auto-parallel Computation. arXiv:2104.12369. 2021.</w:t>
      </w:r>
    </w:p>
    <w:p w14:paraId="66564175"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hint="eastAsia"/>
          <w:noProof w:val="0"/>
          <w:szCs w:val="20"/>
        </w:rPr>
        <w:t>[</w:t>
      </w:r>
      <w:r w:rsidRPr="00077BFA">
        <w:rPr>
          <w:rFonts w:ascii="宋体" w:eastAsia="宋体" w:hAnsi="宋体"/>
          <w:noProof w:val="0"/>
          <w:szCs w:val="20"/>
        </w:rPr>
        <w:t xml:space="preserve">4] </w:t>
      </w:r>
      <w:proofErr w:type="spellStart"/>
      <w:r w:rsidRPr="00077BFA">
        <w:rPr>
          <w:rFonts w:ascii="宋体" w:eastAsia="宋体" w:hAnsi="宋体"/>
          <w:noProof w:val="0"/>
          <w:szCs w:val="20"/>
        </w:rPr>
        <w:t>Feurer</w:t>
      </w:r>
      <w:proofErr w:type="spellEnd"/>
      <w:r w:rsidRPr="00077BFA">
        <w:rPr>
          <w:rFonts w:ascii="宋体" w:eastAsia="宋体" w:hAnsi="宋体" w:hint="eastAsia"/>
          <w:noProof w:val="0"/>
          <w:szCs w:val="20"/>
        </w:rPr>
        <w:t>,</w:t>
      </w:r>
      <w:r w:rsidRPr="00077BFA">
        <w:rPr>
          <w:rFonts w:ascii="宋体" w:eastAsia="宋体" w:hAnsi="宋体"/>
          <w:noProof w:val="0"/>
          <w:szCs w:val="20"/>
        </w:rPr>
        <w:t xml:space="preserve"> M. et. al. Efficient and Robust Automated Machine Learning[J]. In Proceedings of the 28th International Conference on Neural Information Processing Systems, </w:t>
      </w:r>
      <w:proofErr w:type="gramStart"/>
      <w:r w:rsidRPr="00077BFA">
        <w:rPr>
          <w:rFonts w:ascii="宋体" w:eastAsia="宋体" w:hAnsi="宋体"/>
          <w:noProof w:val="0"/>
          <w:szCs w:val="20"/>
        </w:rPr>
        <w:t>vol(</w:t>
      </w:r>
      <w:proofErr w:type="gramEnd"/>
      <w:r w:rsidRPr="00077BFA">
        <w:rPr>
          <w:rFonts w:ascii="宋体" w:eastAsia="宋体" w:hAnsi="宋体"/>
          <w:noProof w:val="0"/>
          <w:szCs w:val="20"/>
        </w:rPr>
        <w:t>2), 2755–2763. 2015.</w:t>
      </w:r>
    </w:p>
    <w:p w14:paraId="161A1766"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noProof w:val="0"/>
          <w:szCs w:val="20"/>
        </w:rPr>
        <w:t xml:space="preserve">[5] </w:t>
      </w:r>
      <w:proofErr w:type="spellStart"/>
      <w:r w:rsidRPr="00077BFA">
        <w:rPr>
          <w:rFonts w:ascii="宋体" w:eastAsia="宋体" w:hAnsi="宋体"/>
          <w:noProof w:val="0"/>
          <w:szCs w:val="20"/>
        </w:rPr>
        <w:t>Giladi</w:t>
      </w:r>
      <w:proofErr w:type="spellEnd"/>
      <w:r w:rsidRPr="00077BFA">
        <w:rPr>
          <w:rFonts w:ascii="宋体" w:eastAsia="宋体" w:hAnsi="宋体"/>
          <w:noProof w:val="0"/>
          <w:szCs w:val="20"/>
        </w:rPr>
        <w:t>, R. and Ahituv, N.</w:t>
      </w:r>
      <w:r w:rsidRPr="00077BFA">
        <w:rPr>
          <w:rFonts w:ascii="宋体" w:eastAsia="宋体" w:hAnsi="宋体" w:hint="eastAsia"/>
          <w:noProof w:val="0"/>
          <w:szCs w:val="20"/>
        </w:rPr>
        <w:t>;</w:t>
      </w:r>
      <w:r w:rsidRPr="00077BFA">
        <w:rPr>
          <w:rFonts w:ascii="宋体" w:eastAsia="宋体" w:hAnsi="宋体"/>
          <w:noProof w:val="0"/>
          <w:szCs w:val="20"/>
        </w:rPr>
        <w:t xml:space="preserve"> SPEC as a Performance Evaluation Measure[J]. Computer, 1995, 28(8): 33-42.</w:t>
      </w:r>
    </w:p>
    <w:p w14:paraId="02005B22"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hint="eastAsia"/>
          <w:noProof w:val="0"/>
          <w:szCs w:val="20"/>
        </w:rPr>
        <w:t>[</w:t>
      </w:r>
      <w:r w:rsidRPr="00077BFA">
        <w:rPr>
          <w:rFonts w:ascii="宋体" w:eastAsia="宋体" w:hAnsi="宋体"/>
          <w:noProof w:val="0"/>
          <w:szCs w:val="20"/>
        </w:rPr>
        <w:t>6] ISO/IEC 22237-1:2021 Information technology — Data centre facilities and infrastructures — Part 1: General concepts[S]</w:t>
      </w:r>
    </w:p>
    <w:p w14:paraId="62B4C7DE"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hint="eastAsia"/>
          <w:noProof w:val="0"/>
          <w:szCs w:val="20"/>
        </w:rPr>
        <w:t>[</w:t>
      </w:r>
      <w:r w:rsidRPr="00077BFA">
        <w:rPr>
          <w:rFonts w:ascii="宋体" w:eastAsia="宋体" w:hAnsi="宋体"/>
          <w:noProof w:val="0"/>
          <w:szCs w:val="20"/>
        </w:rPr>
        <w:t>7] ISO/IEC/IEEE 24765—2017 Systems and software engineering — Vocabulary[S]</w:t>
      </w:r>
    </w:p>
    <w:p w14:paraId="4C648969"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noProof w:val="0"/>
          <w:szCs w:val="20"/>
        </w:rPr>
        <w:t>[8] ISO/IEC 20000.10—2018 Information technology — Service management — Part 10: Concepts and vocabulary[S]</w:t>
      </w:r>
    </w:p>
    <w:p w14:paraId="47F851FE" w14:textId="77777777" w:rsidR="00877A65" w:rsidRPr="00077BFA" w:rsidRDefault="00877A65" w:rsidP="00077BFA">
      <w:pPr>
        <w:pStyle w:val="aff9"/>
        <w:spacing w:after="0"/>
        <w:jc w:val="both"/>
        <w:rPr>
          <w:rFonts w:ascii="宋体" w:eastAsia="宋体" w:hAnsi="宋体"/>
          <w:noProof w:val="0"/>
          <w:szCs w:val="20"/>
        </w:rPr>
      </w:pPr>
      <w:r w:rsidRPr="00077BFA">
        <w:rPr>
          <w:rFonts w:ascii="宋体" w:eastAsia="宋体" w:hAnsi="宋体" w:hint="eastAsia"/>
          <w:noProof w:val="0"/>
          <w:szCs w:val="20"/>
        </w:rPr>
        <w:t>[</w:t>
      </w:r>
      <w:r w:rsidRPr="00077BFA">
        <w:rPr>
          <w:rFonts w:ascii="宋体" w:eastAsia="宋体" w:hAnsi="宋体"/>
          <w:noProof w:val="0"/>
          <w:szCs w:val="20"/>
        </w:rPr>
        <w:t>9] ISO 13372—2012</w:t>
      </w:r>
      <w:r w:rsidRPr="00077BFA">
        <w:rPr>
          <w:rFonts w:ascii="宋体" w:eastAsia="宋体" w:hAnsi="宋体" w:hint="eastAsia"/>
          <w:noProof w:val="0"/>
          <w:szCs w:val="20"/>
        </w:rPr>
        <w:t xml:space="preserve"> </w:t>
      </w:r>
      <w:r w:rsidRPr="00077BFA">
        <w:rPr>
          <w:rFonts w:ascii="宋体" w:eastAsia="宋体" w:hAnsi="宋体"/>
          <w:noProof w:val="0"/>
          <w:szCs w:val="20"/>
        </w:rPr>
        <w:t>Condition monitoring and diagnostics of machines — Vocabulary[S]</w:t>
      </w:r>
    </w:p>
    <w:p w14:paraId="66A1D176" w14:textId="0B784B5A" w:rsidR="005C3A10" w:rsidRDefault="00877A65" w:rsidP="00077BFA">
      <w:pPr>
        <w:pStyle w:val="aff9"/>
        <w:spacing w:after="0"/>
        <w:jc w:val="both"/>
        <w:rPr>
          <w:rFonts w:ascii="宋体" w:eastAsia="宋体" w:hAnsi="宋体"/>
          <w:noProof w:val="0"/>
          <w:szCs w:val="20"/>
        </w:rPr>
      </w:pPr>
      <w:r w:rsidRPr="00077BFA">
        <w:rPr>
          <w:rFonts w:ascii="宋体" w:eastAsia="宋体" w:hAnsi="宋体"/>
          <w:noProof w:val="0"/>
          <w:szCs w:val="20"/>
        </w:rPr>
        <w:t>[10] ISO/IEC FDIS 22989—2022 Information technology — Artificial intelligence — Artificial intelligence concepts and terminology[S]</w:t>
      </w:r>
    </w:p>
    <w:p w14:paraId="38C223AC" w14:textId="77777777" w:rsidR="005C3A10" w:rsidRPr="00077BFA" w:rsidRDefault="005C3A10" w:rsidP="00077BFA">
      <w:pPr>
        <w:pStyle w:val="aff9"/>
        <w:spacing w:after="0"/>
        <w:ind w:firstLineChars="200" w:firstLine="420"/>
        <w:jc w:val="both"/>
        <w:rPr>
          <w:rFonts w:ascii="宋体" w:eastAsia="宋体" w:hAnsi="宋体"/>
          <w:noProof w:val="0"/>
          <w:szCs w:val="20"/>
        </w:rPr>
      </w:pPr>
      <w:bookmarkStart w:id="152" w:name="_Toc110627193"/>
      <w:bookmarkStart w:id="153" w:name="_Toc110627408"/>
      <w:bookmarkEnd w:id="152"/>
      <w:bookmarkEnd w:id="153"/>
    </w:p>
    <w:p w14:paraId="0ADF517C" w14:textId="77777777" w:rsidR="005C3A10" w:rsidRPr="005C3A10" w:rsidRDefault="005C3A10" w:rsidP="005C3A10">
      <w:pPr>
        <w:pStyle w:val="affffff9"/>
        <w:framePr w:wrap="around"/>
      </w:pPr>
      <w:r>
        <w:t>_________________________________</w:t>
      </w:r>
    </w:p>
    <w:sectPr w:rsidR="005C3A10" w:rsidRPr="005C3A10"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6253" w14:textId="77777777" w:rsidR="00F2108B" w:rsidRDefault="00F2108B">
      <w:r>
        <w:separator/>
      </w:r>
    </w:p>
  </w:endnote>
  <w:endnote w:type="continuationSeparator" w:id="0">
    <w:p w14:paraId="52D8AEE0" w14:textId="77777777" w:rsidR="00F2108B" w:rsidRDefault="00F2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roman"/>
    <w:pitch w:val="default"/>
    <w:sig w:usb0="00000000"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089469"/>
      <w:docPartObj>
        <w:docPartGallery w:val="Page Numbers (Bottom of Page)"/>
        <w:docPartUnique/>
      </w:docPartObj>
    </w:sdtPr>
    <w:sdtContent>
      <w:p w14:paraId="195D7724" w14:textId="557C5501" w:rsidR="00AC0B3C" w:rsidRDefault="00AC0B3C" w:rsidP="00AC0B3C">
        <w:pPr>
          <w:pStyle w:val="affc"/>
          <w:jc w:val="left"/>
        </w:pPr>
        <w:r>
          <w:fldChar w:fldCharType="begin"/>
        </w:r>
        <w:r>
          <w:instrText>PAGE   \* MERGEFORMAT</w:instrText>
        </w:r>
        <w:r>
          <w:fldChar w:fldCharType="separate"/>
        </w:r>
        <w:r w:rsidR="00C02105" w:rsidRPr="00C02105">
          <w:rPr>
            <w:noProof/>
            <w:lang w:val="zh-CN"/>
          </w:rPr>
          <w:t>14</w:t>
        </w:r>
        <w:r>
          <w:fldChar w:fldCharType="end"/>
        </w:r>
      </w:p>
    </w:sdtContent>
  </w:sdt>
  <w:p w14:paraId="43A31AA0" w14:textId="77777777" w:rsidR="00AC0B3C" w:rsidRDefault="00AC0B3C">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EC92" w14:textId="77777777" w:rsidR="00F31DCE" w:rsidRDefault="00F31DCE" w:rsidP="005C3A10">
    <w:pPr>
      <w:pStyle w:val="aff8"/>
    </w:pPr>
    <w:r>
      <w:fldChar w:fldCharType="begin"/>
    </w:r>
    <w:r>
      <w:instrText xml:space="preserve"> PAGE  \* MERGEFORMAT </w:instrText>
    </w:r>
    <w:r>
      <w:fldChar w:fldCharType="separate"/>
    </w:r>
    <w:r w:rsidR="00C02105">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9F10" w14:textId="77777777" w:rsidR="00F2108B" w:rsidRDefault="00F2108B">
      <w:r>
        <w:separator/>
      </w:r>
    </w:p>
  </w:footnote>
  <w:footnote w:type="continuationSeparator" w:id="0">
    <w:p w14:paraId="721D3E7A" w14:textId="77777777" w:rsidR="00F2108B" w:rsidRDefault="00F2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1C10" w14:textId="77777777" w:rsidR="00F31DCE" w:rsidRDefault="00F31DCE" w:rsidP="005E02E7">
    <w:pPr>
      <w:pStyle w:val="aff9"/>
      <w:jc w:val="left"/>
    </w:pPr>
    <w:r>
      <w:t>T</w:t>
    </w:r>
    <w:r>
      <w:rPr>
        <w:rFonts w:hint="eastAsia"/>
      </w:rPr>
      <w:t>/AI</w:t>
    </w:r>
    <w:r>
      <w:t xml:space="preserve"> 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20FC" w14:textId="77777777" w:rsidR="00F31DCE" w:rsidRDefault="00F31DCE" w:rsidP="00F34B99">
    <w:pPr>
      <w:pStyle w:val="aff9"/>
    </w:pPr>
    <w:r>
      <w:t>T</w:t>
    </w:r>
    <w:r>
      <w:rPr>
        <w:rFonts w:hint="eastAsia"/>
      </w:rPr>
      <w:t>/AI</w:t>
    </w:r>
    <w:r>
      <w:t xml:space="preserve">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D31"/>
    <w:multiLevelType w:val="hybridMultilevel"/>
    <w:tmpl w:val="704A4772"/>
    <w:lvl w:ilvl="0" w:tplc="BA249042">
      <w:start w:val="1"/>
      <w:numFmt w:val="lowerLetter"/>
      <w:lvlText w:val="%1）"/>
      <w:lvlJc w:val="left"/>
      <w:pPr>
        <w:ind w:left="780" w:hanging="360"/>
      </w:pPr>
      <w:rPr>
        <w:rFonts w:hint="eastAsia"/>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0FA90BB2"/>
    <w:multiLevelType w:val="hybridMultilevel"/>
    <w:tmpl w:val="704A4772"/>
    <w:lvl w:ilvl="0" w:tplc="BA249042">
      <w:start w:val="1"/>
      <w:numFmt w:val="lowerLetter"/>
      <w:lvlText w:val="%1）"/>
      <w:lvlJc w:val="left"/>
      <w:pPr>
        <w:ind w:left="780" w:hanging="360"/>
      </w:pPr>
      <w:rPr>
        <w:rFonts w:hint="eastAsia"/>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BD61F45"/>
    <w:multiLevelType w:val="multilevel"/>
    <w:tmpl w:val="F968ACF6"/>
    <w:lvl w:ilvl="0">
      <w:start w:val="1"/>
      <w:numFmt w:val="decimal"/>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1ED9234D"/>
    <w:multiLevelType w:val="hybridMultilevel"/>
    <w:tmpl w:val="704A4772"/>
    <w:lvl w:ilvl="0" w:tplc="BA249042">
      <w:start w:val="1"/>
      <w:numFmt w:val="lowerLetter"/>
      <w:lvlText w:val="%1）"/>
      <w:lvlJc w:val="left"/>
      <w:pPr>
        <w:ind w:left="780" w:hanging="360"/>
      </w:pPr>
      <w:rPr>
        <w:rFonts w:hint="eastAsia"/>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4771159"/>
    <w:multiLevelType w:val="hybridMultilevel"/>
    <w:tmpl w:val="423EC0E2"/>
    <w:lvl w:ilvl="0" w:tplc="82DCD0AC">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2" w15:restartNumberingAfterBreak="0">
    <w:nsid w:val="2C5917C3"/>
    <w:multiLevelType w:val="multilevel"/>
    <w:tmpl w:val="C9A69A3E"/>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15:restartNumberingAfterBreak="0">
    <w:nsid w:val="3E2E37E7"/>
    <w:multiLevelType w:val="hybridMultilevel"/>
    <w:tmpl w:val="423EC0E2"/>
    <w:lvl w:ilvl="0" w:tplc="82DCD0AC">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4C50F90"/>
    <w:multiLevelType w:val="multilevel"/>
    <w:tmpl w:val="ED0C9B78"/>
    <w:lvl w:ilvl="0">
      <w:start w:val="1"/>
      <w:numFmt w:val="lowerLetter"/>
      <w:pStyle w:val="af0"/>
      <w:lvlText w:val="%1)"/>
      <w:lvlJc w:val="left"/>
      <w:pPr>
        <w:tabs>
          <w:tab w:val="num" w:pos="840"/>
        </w:tabs>
        <w:ind w:left="839" w:hanging="419"/>
      </w:pPr>
      <w:rPr>
        <w:rFonts w:ascii="宋体" w:eastAsia="宋体"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7BD6AD4"/>
    <w:multiLevelType w:val="hybridMultilevel"/>
    <w:tmpl w:val="704A4772"/>
    <w:lvl w:ilvl="0" w:tplc="BA249042">
      <w:start w:val="1"/>
      <w:numFmt w:val="lowerLetter"/>
      <w:lvlText w:val="%1）"/>
      <w:lvlJc w:val="left"/>
      <w:pPr>
        <w:ind w:left="780" w:hanging="360"/>
      </w:pPr>
      <w:rPr>
        <w:rFonts w:hint="eastAsia"/>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8" w15:restartNumberingAfterBreak="0">
    <w:nsid w:val="52B0792E"/>
    <w:multiLevelType w:val="hybridMultilevel"/>
    <w:tmpl w:val="423EC0E2"/>
    <w:lvl w:ilvl="0" w:tplc="82DCD0AC">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592D58BC"/>
    <w:multiLevelType w:val="hybridMultilevel"/>
    <w:tmpl w:val="E74AB84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5A454F24"/>
    <w:multiLevelType w:val="multilevel"/>
    <w:tmpl w:val="E084D368"/>
    <w:lvl w:ilvl="0">
      <w:start w:val="1"/>
      <w:numFmt w:val="decimal"/>
      <w:lvlText w:val="%1"/>
      <w:lvlJc w:val="left"/>
      <w:pPr>
        <w:ind w:left="360" w:hanging="360"/>
      </w:pPr>
      <w:rPr>
        <w:rFonts w:ascii="黑体" w:eastAsia="黑体" w:hAnsi="黑体" w:hint="default"/>
      </w:rPr>
    </w:lvl>
    <w:lvl w:ilvl="1">
      <w:start w:val="1"/>
      <w:numFmt w:val="decimal"/>
      <w:lvlText w:val="%1.%2"/>
      <w:lvlJc w:val="left"/>
      <w:pPr>
        <w:ind w:left="360" w:hanging="360"/>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15:restartNumberingAfterBreak="0">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BD06372"/>
    <w:multiLevelType w:val="hybridMultilevel"/>
    <w:tmpl w:val="704A4772"/>
    <w:lvl w:ilvl="0" w:tplc="BA249042">
      <w:start w:val="1"/>
      <w:numFmt w:val="lowerLetter"/>
      <w:lvlText w:val="%1）"/>
      <w:lvlJc w:val="left"/>
      <w:pPr>
        <w:ind w:left="780" w:hanging="360"/>
      </w:pPr>
      <w:rPr>
        <w:rFonts w:hint="eastAsia"/>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7" w15:restartNumberingAfterBreak="0">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8" w15:restartNumberingAfterBreak="0">
    <w:nsid w:val="76666CCB"/>
    <w:multiLevelType w:val="hybridMultilevel"/>
    <w:tmpl w:val="30DA90AC"/>
    <w:lvl w:ilvl="0" w:tplc="04090019">
      <w:start w:val="1"/>
      <w:numFmt w:val="lowerLetter"/>
      <w:lvlText w:val="%1)"/>
      <w:lvlJc w:val="left"/>
      <w:pPr>
        <w:ind w:left="840" w:hanging="420"/>
      </w:pPr>
      <w:rPr>
        <w:rFonts w:hint="eastAsia"/>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42181712">
    <w:abstractNumId w:val="3"/>
  </w:num>
  <w:num w:numId="2" w16cid:durableId="1058287123">
    <w:abstractNumId w:val="27"/>
  </w:num>
  <w:num w:numId="3" w16cid:durableId="406728825">
    <w:abstractNumId w:val="1"/>
  </w:num>
  <w:num w:numId="4" w16cid:durableId="337466423">
    <w:abstractNumId w:val="12"/>
  </w:num>
  <w:num w:numId="5" w16cid:durableId="61145865">
    <w:abstractNumId w:val="7"/>
  </w:num>
  <w:num w:numId="6" w16cid:durableId="1196498803">
    <w:abstractNumId w:val="17"/>
  </w:num>
  <w:num w:numId="7" w16cid:durableId="866138647">
    <w:abstractNumId w:val="22"/>
  </w:num>
  <w:num w:numId="8" w16cid:durableId="1220818973">
    <w:abstractNumId w:val="11"/>
  </w:num>
  <w:num w:numId="9" w16cid:durableId="1988317012">
    <w:abstractNumId w:val="24"/>
  </w:num>
  <w:num w:numId="10" w16cid:durableId="1374113957">
    <w:abstractNumId w:val="26"/>
  </w:num>
  <w:num w:numId="11" w16cid:durableId="1311901751">
    <w:abstractNumId w:val="2"/>
  </w:num>
  <w:num w:numId="12" w16cid:durableId="161899726">
    <w:abstractNumId w:val="13"/>
  </w:num>
  <w:num w:numId="13" w16cid:durableId="491529750">
    <w:abstractNumId w:val="4"/>
  </w:num>
  <w:num w:numId="14" w16cid:durableId="1623683435">
    <w:abstractNumId w:val="23"/>
  </w:num>
  <w:num w:numId="15" w16cid:durableId="863250662">
    <w:abstractNumId w:val="19"/>
  </w:num>
  <w:num w:numId="16" w16cid:durableId="1973709617">
    <w:abstractNumId w:val="15"/>
  </w:num>
  <w:num w:numId="17" w16cid:durableId="968314549">
    <w:abstractNumId w:val="9"/>
  </w:num>
  <w:num w:numId="18" w16cid:durableId="361589302">
    <w:abstractNumId w:val="6"/>
  </w:num>
  <w:num w:numId="19" w16cid:durableId="404375661">
    <w:abstractNumId w:val="0"/>
  </w:num>
  <w:num w:numId="20" w16cid:durableId="1431121231">
    <w:abstractNumId w:val="28"/>
  </w:num>
  <w:num w:numId="21" w16cid:durableId="519901268">
    <w:abstractNumId w:val="21"/>
  </w:num>
  <w:num w:numId="22" w16cid:durableId="851996401">
    <w:abstractNumId w:val="10"/>
  </w:num>
  <w:num w:numId="23" w16cid:durableId="883253406">
    <w:abstractNumId w:val="14"/>
  </w:num>
  <w:num w:numId="24" w16cid:durableId="251470804">
    <w:abstractNumId w:val="20"/>
  </w:num>
  <w:num w:numId="25" w16cid:durableId="758645921">
    <w:abstractNumId w:val="18"/>
  </w:num>
  <w:num w:numId="26" w16cid:durableId="1400862349">
    <w:abstractNumId w:val="25"/>
  </w:num>
  <w:num w:numId="27" w16cid:durableId="2134861859">
    <w:abstractNumId w:val="5"/>
  </w:num>
  <w:num w:numId="28" w16cid:durableId="1822386450">
    <w:abstractNumId w:val="8"/>
  </w:num>
  <w:num w:numId="29" w16cid:durableId="209894394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E7"/>
    <w:rsid w:val="00000244"/>
    <w:rsid w:val="0000185F"/>
    <w:rsid w:val="0000586F"/>
    <w:rsid w:val="00013D86"/>
    <w:rsid w:val="00013E02"/>
    <w:rsid w:val="0002143C"/>
    <w:rsid w:val="00025A65"/>
    <w:rsid w:val="00026C31"/>
    <w:rsid w:val="00027280"/>
    <w:rsid w:val="000320A7"/>
    <w:rsid w:val="00035925"/>
    <w:rsid w:val="00067CDF"/>
    <w:rsid w:val="00074FBE"/>
    <w:rsid w:val="00077BFA"/>
    <w:rsid w:val="00083A09"/>
    <w:rsid w:val="00084E11"/>
    <w:rsid w:val="0009005E"/>
    <w:rsid w:val="00092857"/>
    <w:rsid w:val="00093749"/>
    <w:rsid w:val="000A20A9"/>
    <w:rsid w:val="000A48B1"/>
    <w:rsid w:val="000B3143"/>
    <w:rsid w:val="000C6B05"/>
    <w:rsid w:val="000C6DD6"/>
    <w:rsid w:val="000C73D4"/>
    <w:rsid w:val="000D3D4C"/>
    <w:rsid w:val="000D4F51"/>
    <w:rsid w:val="000D718B"/>
    <w:rsid w:val="000E0C46"/>
    <w:rsid w:val="000E1F87"/>
    <w:rsid w:val="000F030C"/>
    <w:rsid w:val="000F129C"/>
    <w:rsid w:val="001056DE"/>
    <w:rsid w:val="001124C0"/>
    <w:rsid w:val="00121134"/>
    <w:rsid w:val="0013175F"/>
    <w:rsid w:val="001421B3"/>
    <w:rsid w:val="00147D26"/>
    <w:rsid w:val="001512B4"/>
    <w:rsid w:val="001620A5"/>
    <w:rsid w:val="00164E53"/>
    <w:rsid w:val="0016699D"/>
    <w:rsid w:val="00167BE3"/>
    <w:rsid w:val="00175159"/>
    <w:rsid w:val="00176208"/>
    <w:rsid w:val="0017694F"/>
    <w:rsid w:val="00176C47"/>
    <w:rsid w:val="0018211B"/>
    <w:rsid w:val="001840D3"/>
    <w:rsid w:val="001900F8"/>
    <w:rsid w:val="00191258"/>
    <w:rsid w:val="00192680"/>
    <w:rsid w:val="00193037"/>
    <w:rsid w:val="00193A2C"/>
    <w:rsid w:val="001A288E"/>
    <w:rsid w:val="001B6DC2"/>
    <w:rsid w:val="001C149C"/>
    <w:rsid w:val="001C21AC"/>
    <w:rsid w:val="001C47BA"/>
    <w:rsid w:val="001C59EA"/>
    <w:rsid w:val="001D27F8"/>
    <w:rsid w:val="001D406C"/>
    <w:rsid w:val="001D41EE"/>
    <w:rsid w:val="001D6280"/>
    <w:rsid w:val="001E0380"/>
    <w:rsid w:val="001E13B1"/>
    <w:rsid w:val="001F262D"/>
    <w:rsid w:val="001F3A19"/>
    <w:rsid w:val="00234467"/>
    <w:rsid w:val="00237D8D"/>
    <w:rsid w:val="00241DA2"/>
    <w:rsid w:val="00247FEE"/>
    <w:rsid w:val="00250E7D"/>
    <w:rsid w:val="00255D50"/>
    <w:rsid w:val="002565D5"/>
    <w:rsid w:val="002622C0"/>
    <w:rsid w:val="00266277"/>
    <w:rsid w:val="00275C9A"/>
    <w:rsid w:val="002778AE"/>
    <w:rsid w:val="00277DDC"/>
    <w:rsid w:val="00281582"/>
    <w:rsid w:val="0028269A"/>
    <w:rsid w:val="00283590"/>
    <w:rsid w:val="00286973"/>
    <w:rsid w:val="00294E70"/>
    <w:rsid w:val="002A1924"/>
    <w:rsid w:val="002A7420"/>
    <w:rsid w:val="002B0F12"/>
    <w:rsid w:val="002B1308"/>
    <w:rsid w:val="002B4554"/>
    <w:rsid w:val="002B5FFF"/>
    <w:rsid w:val="002C72D8"/>
    <w:rsid w:val="002D11FA"/>
    <w:rsid w:val="002D6DF6"/>
    <w:rsid w:val="002E0DDF"/>
    <w:rsid w:val="002E2906"/>
    <w:rsid w:val="002E5635"/>
    <w:rsid w:val="002E64C3"/>
    <w:rsid w:val="002E6A2C"/>
    <w:rsid w:val="002F1A89"/>
    <w:rsid w:val="002F1D8C"/>
    <w:rsid w:val="002F1ED0"/>
    <w:rsid w:val="002F21DA"/>
    <w:rsid w:val="00301F39"/>
    <w:rsid w:val="00324121"/>
    <w:rsid w:val="00325926"/>
    <w:rsid w:val="00327A8A"/>
    <w:rsid w:val="00336610"/>
    <w:rsid w:val="00343F73"/>
    <w:rsid w:val="00345060"/>
    <w:rsid w:val="00347421"/>
    <w:rsid w:val="0035323B"/>
    <w:rsid w:val="003609D2"/>
    <w:rsid w:val="00361CF5"/>
    <w:rsid w:val="00363F22"/>
    <w:rsid w:val="00375564"/>
    <w:rsid w:val="00375D28"/>
    <w:rsid w:val="00383191"/>
    <w:rsid w:val="00384A7E"/>
    <w:rsid w:val="00386DED"/>
    <w:rsid w:val="003912E7"/>
    <w:rsid w:val="00393947"/>
    <w:rsid w:val="003A2275"/>
    <w:rsid w:val="003A6A4F"/>
    <w:rsid w:val="003A7088"/>
    <w:rsid w:val="003B00DF"/>
    <w:rsid w:val="003B1275"/>
    <w:rsid w:val="003B1778"/>
    <w:rsid w:val="003B51F1"/>
    <w:rsid w:val="003C11CB"/>
    <w:rsid w:val="003C75F3"/>
    <w:rsid w:val="003C78A3"/>
    <w:rsid w:val="003E1867"/>
    <w:rsid w:val="003E4F89"/>
    <w:rsid w:val="003E5729"/>
    <w:rsid w:val="003F4EE0"/>
    <w:rsid w:val="003F7BAF"/>
    <w:rsid w:val="00402153"/>
    <w:rsid w:val="00402FC1"/>
    <w:rsid w:val="00406005"/>
    <w:rsid w:val="00424BFE"/>
    <w:rsid w:val="00425082"/>
    <w:rsid w:val="0042527F"/>
    <w:rsid w:val="00431DEB"/>
    <w:rsid w:val="004333B6"/>
    <w:rsid w:val="00446B29"/>
    <w:rsid w:val="00453F9A"/>
    <w:rsid w:val="00460BD1"/>
    <w:rsid w:val="00461B99"/>
    <w:rsid w:val="00471E91"/>
    <w:rsid w:val="00474675"/>
    <w:rsid w:val="0047470C"/>
    <w:rsid w:val="00492F3A"/>
    <w:rsid w:val="004953C7"/>
    <w:rsid w:val="004A35F9"/>
    <w:rsid w:val="004B24C1"/>
    <w:rsid w:val="004C292F"/>
    <w:rsid w:val="004E1D8A"/>
    <w:rsid w:val="004E6482"/>
    <w:rsid w:val="00510280"/>
    <w:rsid w:val="00513323"/>
    <w:rsid w:val="00513D73"/>
    <w:rsid w:val="00514A43"/>
    <w:rsid w:val="005174E5"/>
    <w:rsid w:val="00522393"/>
    <w:rsid w:val="00522620"/>
    <w:rsid w:val="005252F7"/>
    <w:rsid w:val="00525656"/>
    <w:rsid w:val="00534C02"/>
    <w:rsid w:val="0054264B"/>
    <w:rsid w:val="00543786"/>
    <w:rsid w:val="005533D7"/>
    <w:rsid w:val="005564F3"/>
    <w:rsid w:val="0056539A"/>
    <w:rsid w:val="005703DE"/>
    <w:rsid w:val="005743D0"/>
    <w:rsid w:val="0057629D"/>
    <w:rsid w:val="00577345"/>
    <w:rsid w:val="0058464E"/>
    <w:rsid w:val="00585174"/>
    <w:rsid w:val="005A01CB"/>
    <w:rsid w:val="005A58FF"/>
    <w:rsid w:val="005A5EAF"/>
    <w:rsid w:val="005A64C0"/>
    <w:rsid w:val="005B3C11"/>
    <w:rsid w:val="005C1C28"/>
    <w:rsid w:val="005C3A10"/>
    <w:rsid w:val="005C6DB5"/>
    <w:rsid w:val="005E02E7"/>
    <w:rsid w:val="005E19E7"/>
    <w:rsid w:val="005E55E1"/>
    <w:rsid w:val="0061716C"/>
    <w:rsid w:val="006243A1"/>
    <w:rsid w:val="00632E56"/>
    <w:rsid w:val="00635CBA"/>
    <w:rsid w:val="0064338B"/>
    <w:rsid w:val="00646542"/>
    <w:rsid w:val="006504F4"/>
    <w:rsid w:val="00654BC9"/>
    <w:rsid w:val="006552FD"/>
    <w:rsid w:val="00660805"/>
    <w:rsid w:val="00663AF3"/>
    <w:rsid w:val="00666B6C"/>
    <w:rsid w:val="00682682"/>
    <w:rsid w:val="00682702"/>
    <w:rsid w:val="006908F5"/>
    <w:rsid w:val="0069211A"/>
    <w:rsid w:val="00692368"/>
    <w:rsid w:val="006A2EBC"/>
    <w:rsid w:val="006A5EA0"/>
    <w:rsid w:val="006A783B"/>
    <w:rsid w:val="006A7B33"/>
    <w:rsid w:val="006B4E13"/>
    <w:rsid w:val="006B75DD"/>
    <w:rsid w:val="006C67E0"/>
    <w:rsid w:val="006C7ABA"/>
    <w:rsid w:val="006D0D60"/>
    <w:rsid w:val="006D1122"/>
    <w:rsid w:val="006D2612"/>
    <w:rsid w:val="006D3C00"/>
    <w:rsid w:val="006D3E0A"/>
    <w:rsid w:val="006E3675"/>
    <w:rsid w:val="006E4A7F"/>
    <w:rsid w:val="00704B75"/>
    <w:rsid w:val="00704DF6"/>
    <w:rsid w:val="0070651C"/>
    <w:rsid w:val="007132A3"/>
    <w:rsid w:val="00716421"/>
    <w:rsid w:val="00724EFB"/>
    <w:rsid w:val="00741977"/>
    <w:rsid w:val="007419C3"/>
    <w:rsid w:val="0074247A"/>
    <w:rsid w:val="007467A7"/>
    <w:rsid w:val="007469DD"/>
    <w:rsid w:val="0074741B"/>
    <w:rsid w:val="0074759E"/>
    <w:rsid w:val="007478EA"/>
    <w:rsid w:val="0075415C"/>
    <w:rsid w:val="00763502"/>
    <w:rsid w:val="00764B5B"/>
    <w:rsid w:val="0077477F"/>
    <w:rsid w:val="00777AB7"/>
    <w:rsid w:val="007913AB"/>
    <w:rsid w:val="007914F7"/>
    <w:rsid w:val="007B1625"/>
    <w:rsid w:val="007B706E"/>
    <w:rsid w:val="007B71EB"/>
    <w:rsid w:val="007C6205"/>
    <w:rsid w:val="007C686A"/>
    <w:rsid w:val="007C728E"/>
    <w:rsid w:val="007D2C53"/>
    <w:rsid w:val="007D3D60"/>
    <w:rsid w:val="007D4C79"/>
    <w:rsid w:val="007E1980"/>
    <w:rsid w:val="007E4B76"/>
    <w:rsid w:val="007E5EA8"/>
    <w:rsid w:val="007F0CF1"/>
    <w:rsid w:val="007F12A5"/>
    <w:rsid w:val="007F2677"/>
    <w:rsid w:val="007F4CF1"/>
    <w:rsid w:val="007F758D"/>
    <w:rsid w:val="007F7948"/>
    <w:rsid w:val="007F7D52"/>
    <w:rsid w:val="0080654C"/>
    <w:rsid w:val="008071C6"/>
    <w:rsid w:val="00813A6C"/>
    <w:rsid w:val="00817A00"/>
    <w:rsid w:val="00822092"/>
    <w:rsid w:val="00835072"/>
    <w:rsid w:val="00835DB3"/>
    <w:rsid w:val="0083617B"/>
    <w:rsid w:val="008371BD"/>
    <w:rsid w:val="008504A8"/>
    <w:rsid w:val="0085282E"/>
    <w:rsid w:val="0087198C"/>
    <w:rsid w:val="00872C1F"/>
    <w:rsid w:val="00873B42"/>
    <w:rsid w:val="00877A65"/>
    <w:rsid w:val="008856D8"/>
    <w:rsid w:val="00892E82"/>
    <w:rsid w:val="008A724D"/>
    <w:rsid w:val="008C1B58"/>
    <w:rsid w:val="008C1F39"/>
    <w:rsid w:val="008C39AE"/>
    <w:rsid w:val="008C590D"/>
    <w:rsid w:val="008E031B"/>
    <w:rsid w:val="008E0904"/>
    <w:rsid w:val="008E7029"/>
    <w:rsid w:val="008E7EF6"/>
    <w:rsid w:val="008F1F98"/>
    <w:rsid w:val="008F6758"/>
    <w:rsid w:val="008F6D96"/>
    <w:rsid w:val="009040DD"/>
    <w:rsid w:val="00905B47"/>
    <w:rsid w:val="00911426"/>
    <w:rsid w:val="0091331C"/>
    <w:rsid w:val="009279DE"/>
    <w:rsid w:val="00930116"/>
    <w:rsid w:val="0094212C"/>
    <w:rsid w:val="009526CE"/>
    <w:rsid w:val="00954689"/>
    <w:rsid w:val="00955D66"/>
    <w:rsid w:val="009617C9"/>
    <w:rsid w:val="00961C93"/>
    <w:rsid w:val="00963552"/>
    <w:rsid w:val="00965324"/>
    <w:rsid w:val="0097091E"/>
    <w:rsid w:val="009760D3"/>
    <w:rsid w:val="00977132"/>
    <w:rsid w:val="00981A4B"/>
    <w:rsid w:val="00982501"/>
    <w:rsid w:val="009877D3"/>
    <w:rsid w:val="00994E8F"/>
    <w:rsid w:val="009951DC"/>
    <w:rsid w:val="009959BB"/>
    <w:rsid w:val="00997158"/>
    <w:rsid w:val="009A06CC"/>
    <w:rsid w:val="009A3A7C"/>
    <w:rsid w:val="009B2ADB"/>
    <w:rsid w:val="009B603A"/>
    <w:rsid w:val="009C2D0E"/>
    <w:rsid w:val="009C3DAC"/>
    <w:rsid w:val="009C42E0"/>
    <w:rsid w:val="009D5362"/>
    <w:rsid w:val="009E1415"/>
    <w:rsid w:val="009E6116"/>
    <w:rsid w:val="009F58AC"/>
    <w:rsid w:val="00A02E43"/>
    <w:rsid w:val="00A065F9"/>
    <w:rsid w:val="00A07F34"/>
    <w:rsid w:val="00A21B4E"/>
    <w:rsid w:val="00A22154"/>
    <w:rsid w:val="00A25C38"/>
    <w:rsid w:val="00A36BBE"/>
    <w:rsid w:val="00A4307A"/>
    <w:rsid w:val="00A47EBB"/>
    <w:rsid w:val="00A51CDD"/>
    <w:rsid w:val="00A56D51"/>
    <w:rsid w:val="00A6216B"/>
    <w:rsid w:val="00A64DA5"/>
    <w:rsid w:val="00A6730D"/>
    <w:rsid w:val="00A71625"/>
    <w:rsid w:val="00A71B9B"/>
    <w:rsid w:val="00A751C7"/>
    <w:rsid w:val="00A7769D"/>
    <w:rsid w:val="00A87844"/>
    <w:rsid w:val="00AA038C"/>
    <w:rsid w:val="00AA7A09"/>
    <w:rsid w:val="00AB3B50"/>
    <w:rsid w:val="00AB43E6"/>
    <w:rsid w:val="00AC05B1"/>
    <w:rsid w:val="00AC0B3C"/>
    <w:rsid w:val="00AD356C"/>
    <w:rsid w:val="00AE2914"/>
    <w:rsid w:val="00AE6504"/>
    <w:rsid w:val="00AE6D15"/>
    <w:rsid w:val="00B04182"/>
    <w:rsid w:val="00B07AE3"/>
    <w:rsid w:val="00B11430"/>
    <w:rsid w:val="00B333ED"/>
    <w:rsid w:val="00B353EB"/>
    <w:rsid w:val="00B36AB6"/>
    <w:rsid w:val="00B439C4"/>
    <w:rsid w:val="00B4535E"/>
    <w:rsid w:val="00B52A8C"/>
    <w:rsid w:val="00B5545D"/>
    <w:rsid w:val="00B636A8"/>
    <w:rsid w:val="00B665C6"/>
    <w:rsid w:val="00B70F26"/>
    <w:rsid w:val="00B805AF"/>
    <w:rsid w:val="00B81C3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E575F"/>
    <w:rsid w:val="00BF42BF"/>
    <w:rsid w:val="00BF617A"/>
    <w:rsid w:val="00BF796E"/>
    <w:rsid w:val="00C02105"/>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4369A"/>
    <w:rsid w:val="00C601D2"/>
    <w:rsid w:val="00C64D41"/>
    <w:rsid w:val="00C657AB"/>
    <w:rsid w:val="00C65BCC"/>
    <w:rsid w:val="00C66970"/>
    <w:rsid w:val="00C704C7"/>
    <w:rsid w:val="00C8691C"/>
    <w:rsid w:val="00C93E9F"/>
    <w:rsid w:val="00CA168A"/>
    <w:rsid w:val="00CA357E"/>
    <w:rsid w:val="00CA44F9"/>
    <w:rsid w:val="00CA4A69"/>
    <w:rsid w:val="00CA4F9E"/>
    <w:rsid w:val="00CA520C"/>
    <w:rsid w:val="00CC3E0C"/>
    <w:rsid w:val="00CC58D3"/>
    <w:rsid w:val="00CC784D"/>
    <w:rsid w:val="00CE590B"/>
    <w:rsid w:val="00D0337B"/>
    <w:rsid w:val="00D079B2"/>
    <w:rsid w:val="00D114E9"/>
    <w:rsid w:val="00D429C6"/>
    <w:rsid w:val="00D47748"/>
    <w:rsid w:val="00D54CC3"/>
    <w:rsid w:val="00D6041A"/>
    <w:rsid w:val="00D633EB"/>
    <w:rsid w:val="00D82FF7"/>
    <w:rsid w:val="00D847FE"/>
    <w:rsid w:val="00D928B0"/>
    <w:rsid w:val="00D964EA"/>
    <w:rsid w:val="00D966D0"/>
    <w:rsid w:val="00DA0C59"/>
    <w:rsid w:val="00DA3991"/>
    <w:rsid w:val="00DB7E6C"/>
    <w:rsid w:val="00DC169C"/>
    <w:rsid w:val="00DD5A29"/>
    <w:rsid w:val="00DD5D9D"/>
    <w:rsid w:val="00DE35CB"/>
    <w:rsid w:val="00DF21E9"/>
    <w:rsid w:val="00DF4432"/>
    <w:rsid w:val="00DF7569"/>
    <w:rsid w:val="00E00F14"/>
    <w:rsid w:val="00E06386"/>
    <w:rsid w:val="00E12B59"/>
    <w:rsid w:val="00E20DCB"/>
    <w:rsid w:val="00E24EB4"/>
    <w:rsid w:val="00E320ED"/>
    <w:rsid w:val="00E33AFB"/>
    <w:rsid w:val="00E34218"/>
    <w:rsid w:val="00E46282"/>
    <w:rsid w:val="00E51618"/>
    <w:rsid w:val="00E5216E"/>
    <w:rsid w:val="00E6452C"/>
    <w:rsid w:val="00E82344"/>
    <w:rsid w:val="00E84C82"/>
    <w:rsid w:val="00E84D64"/>
    <w:rsid w:val="00E87408"/>
    <w:rsid w:val="00E914C4"/>
    <w:rsid w:val="00E934F5"/>
    <w:rsid w:val="00E96961"/>
    <w:rsid w:val="00EA2AAA"/>
    <w:rsid w:val="00EA4F2D"/>
    <w:rsid w:val="00EA72EC"/>
    <w:rsid w:val="00EA750D"/>
    <w:rsid w:val="00EB11CB"/>
    <w:rsid w:val="00EB275A"/>
    <w:rsid w:val="00EB74B3"/>
    <w:rsid w:val="00EB786A"/>
    <w:rsid w:val="00EC1349"/>
    <w:rsid w:val="00EC1578"/>
    <w:rsid w:val="00EC1C72"/>
    <w:rsid w:val="00EC3CC9"/>
    <w:rsid w:val="00EC680A"/>
    <w:rsid w:val="00ED067A"/>
    <w:rsid w:val="00ED1F25"/>
    <w:rsid w:val="00ED4B1C"/>
    <w:rsid w:val="00EE2BED"/>
    <w:rsid w:val="00EE364B"/>
    <w:rsid w:val="00EE374B"/>
    <w:rsid w:val="00F04A37"/>
    <w:rsid w:val="00F11BB5"/>
    <w:rsid w:val="00F1417B"/>
    <w:rsid w:val="00F2108B"/>
    <w:rsid w:val="00F26585"/>
    <w:rsid w:val="00F31DCE"/>
    <w:rsid w:val="00F34B99"/>
    <w:rsid w:val="00F41524"/>
    <w:rsid w:val="00F52C4E"/>
    <w:rsid w:val="00F52DAB"/>
    <w:rsid w:val="00F543F0"/>
    <w:rsid w:val="00F6329C"/>
    <w:rsid w:val="00F81D29"/>
    <w:rsid w:val="00F84204"/>
    <w:rsid w:val="00F91C4D"/>
    <w:rsid w:val="00F92FD9"/>
    <w:rsid w:val="00FA4585"/>
    <w:rsid w:val="00FA4FEA"/>
    <w:rsid w:val="00FA6684"/>
    <w:rsid w:val="00FA731E"/>
    <w:rsid w:val="00FB2B38"/>
    <w:rsid w:val="00FC1F6E"/>
    <w:rsid w:val="00FC29C1"/>
    <w:rsid w:val="00FC6358"/>
    <w:rsid w:val="00FD320D"/>
    <w:rsid w:val="00FE23DE"/>
    <w:rsid w:val="00FF61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7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rsid w:val="00035925"/>
    <w:pPr>
      <w:widowControl w:val="0"/>
      <w:jc w:val="both"/>
    </w:pPr>
    <w:rPr>
      <w:kern w:val="2"/>
      <w:sz w:val="21"/>
      <w:szCs w:val="24"/>
    </w:rPr>
  </w:style>
  <w:style w:type="paragraph" w:styleId="1">
    <w:name w:val="heading 1"/>
    <w:basedOn w:val="aff2"/>
    <w:next w:val="aff2"/>
    <w:link w:val="10"/>
    <w:qFormat/>
    <w:rsid w:val="00877A65"/>
    <w:pPr>
      <w:keepNext/>
      <w:keepLines/>
      <w:spacing w:before="340" w:after="330" w:line="578" w:lineRule="auto"/>
      <w:outlineLvl w:val="0"/>
    </w:pPr>
    <w:rPr>
      <w:b/>
      <w:bCs/>
      <w:noProof/>
      <w:kern w:val="44"/>
      <w:sz w:val="44"/>
      <w:szCs w:val="44"/>
    </w:rPr>
  </w:style>
  <w:style w:type="paragraph" w:styleId="2">
    <w:name w:val="heading 2"/>
    <w:basedOn w:val="aff2"/>
    <w:next w:val="aff3"/>
    <w:link w:val="20"/>
    <w:qFormat/>
    <w:rsid w:val="00877A65"/>
    <w:pPr>
      <w:keepNext/>
      <w:widowControl/>
      <w:numPr>
        <w:ilvl w:val="1"/>
        <w:numId w:val="18"/>
      </w:numPr>
      <w:spacing w:before="240" w:after="60"/>
      <w:jc w:val="left"/>
      <w:outlineLvl w:val="1"/>
    </w:pPr>
    <w:rPr>
      <w:rFonts w:ascii="Arial" w:eastAsia="黑体" w:hAnsi="Arial"/>
      <w:b/>
      <w:noProof/>
      <w:sz w:val="24"/>
    </w:rPr>
  </w:style>
  <w:style w:type="paragraph" w:styleId="3">
    <w:name w:val="heading 3"/>
    <w:basedOn w:val="aff2"/>
    <w:next w:val="aff3"/>
    <w:link w:val="30"/>
    <w:qFormat/>
    <w:rsid w:val="00877A65"/>
    <w:pPr>
      <w:keepNext/>
      <w:keepLines/>
      <w:spacing w:before="260" w:after="260" w:line="416" w:lineRule="auto"/>
      <w:outlineLvl w:val="2"/>
    </w:pPr>
    <w:rPr>
      <w:b/>
      <w:noProof/>
      <w:sz w:val="32"/>
      <w:szCs w:val="20"/>
    </w:rPr>
  </w:style>
  <w:style w:type="paragraph" w:styleId="4">
    <w:name w:val="heading 4"/>
    <w:basedOn w:val="aff2"/>
    <w:next w:val="aff3"/>
    <w:link w:val="40"/>
    <w:qFormat/>
    <w:rsid w:val="00877A65"/>
    <w:pPr>
      <w:keepNext/>
      <w:keepLines/>
      <w:spacing w:before="280" w:after="290" w:line="376" w:lineRule="auto"/>
      <w:outlineLvl w:val="3"/>
    </w:pPr>
    <w:rPr>
      <w:rFonts w:ascii="Arial" w:eastAsia="黑体" w:hAnsi="Arial"/>
      <w:b/>
      <w:noProof/>
      <w:sz w:val="28"/>
      <w:szCs w:val="20"/>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customStyle="1" w:styleId="aff7">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7"/>
    <w:qFormat/>
    <w:rsid w:val="00035925"/>
    <w:rPr>
      <w:rFonts w:ascii="宋体"/>
      <w:noProof/>
      <w:sz w:val="21"/>
      <w:lang w:val="en-US" w:eastAsia="zh-CN" w:bidi="ar-SA"/>
    </w:rPr>
  </w:style>
  <w:style w:type="paragraph" w:customStyle="1" w:styleId="a5">
    <w:name w:val="一级条标题"/>
    <w:next w:val="aff7"/>
    <w:rsid w:val="001C149C"/>
    <w:pPr>
      <w:numPr>
        <w:ilvl w:val="1"/>
        <w:numId w:val="17"/>
      </w:numPr>
      <w:spacing w:beforeLines="50" w:afterLines="50"/>
      <w:outlineLvl w:val="2"/>
    </w:pPr>
    <w:rPr>
      <w:rFonts w:ascii="黑体" w:eastAsia="黑体"/>
      <w:sz w:val="21"/>
      <w:szCs w:val="21"/>
    </w:rPr>
  </w:style>
  <w:style w:type="paragraph" w:customStyle="1" w:styleId="aff8">
    <w:name w:val="标准书脚_奇数页"/>
    <w:rsid w:val="000A48B1"/>
    <w:pPr>
      <w:spacing w:before="120"/>
      <w:ind w:right="198"/>
      <w:jc w:val="right"/>
    </w:pPr>
    <w:rPr>
      <w:rFonts w:ascii="宋体"/>
      <w:sz w:val="18"/>
      <w:szCs w:val="18"/>
    </w:rPr>
  </w:style>
  <w:style w:type="paragraph" w:customStyle="1" w:styleId="aff9">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7"/>
    <w:rsid w:val="001C149C"/>
    <w:pPr>
      <w:numPr>
        <w:numId w:val="17"/>
      </w:numPr>
      <w:spacing w:beforeLines="100" w:afterLines="100"/>
      <w:jc w:val="both"/>
      <w:outlineLvl w:val="1"/>
    </w:pPr>
    <w:rPr>
      <w:rFonts w:ascii="黑体" w:eastAsia="黑体"/>
      <w:sz w:val="21"/>
    </w:rPr>
  </w:style>
  <w:style w:type="paragraph" w:customStyle="1" w:styleId="a6">
    <w:name w:val="二级条标题"/>
    <w:basedOn w:val="a5"/>
    <w:next w:val="aff7"/>
    <w:rsid w:val="001C149C"/>
    <w:pPr>
      <w:numPr>
        <w:ilvl w:val="2"/>
      </w:numPr>
      <w:spacing w:before="50" w:after="50"/>
      <w:outlineLvl w:val="3"/>
    </w:pPr>
  </w:style>
  <w:style w:type="paragraph" w:customStyle="1" w:styleId="21">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a">
    <w:name w:val="目次、标准名称标题"/>
    <w:basedOn w:val="aff2"/>
    <w:next w:val="aff7"/>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7"/>
    <w:rsid w:val="001C149C"/>
    <w:pPr>
      <w:numPr>
        <w:ilvl w:val="3"/>
      </w:numPr>
      <w:outlineLvl w:val="4"/>
    </w:pPr>
  </w:style>
  <w:style w:type="paragraph" w:customStyle="1" w:styleId="a1">
    <w:name w:val="示例"/>
    <w:next w:val="affb"/>
    <w:rsid w:val="005A5EAF"/>
    <w:pPr>
      <w:widowControl w:val="0"/>
      <w:numPr>
        <w:numId w:val="1"/>
      </w:numPr>
      <w:jc w:val="both"/>
    </w:pPr>
    <w:rPr>
      <w:rFonts w:ascii="宋体"/>
      <w:sz w:val="18"/>
      <w:szCs w:val="18"/>
    </w:rPr>
  </w:style>
  <w:style w:type="paragraph" w:customStyle="1" w:styleId="af1">
    <w:name w:val="数字编号列项（二级）"/>
    <w:rsid w:val="003E5729"/>
    <w:pPr>
      <w:numPr>
        <w:ilvl w:val="1"/>
        <w:numId w:val="16"/>
      </w:numPr>
      <w:jc w:val="both"/>
    </w:pPr>
    <w:rPr>
      <w:rFonts w:ascii="宋体"/>
      <w:sz w:val="21"/>
    </w:rPr>
  </w:style>
  <w:style w:type="paragraph" w:customStyle="1" w:styleId="a8">
    <w:name w:val="四级条标题"/>
    <w:basedOn w:val="a7"/>
    <w:next w:val="aff7"/>
    <w:rsid w:val="001C149C"/>
    <w:pPr>
      <w:numPr>
        <w:ilvl w:val="4"/>
      </w:numPr>
      <w:outlineLvl w:val="5"/>
    </w:pPr>
  </w:style>
  <w:style w:type="paragraph" w:customStyle="1" w:styleId="a9">
    <w:name w:val="五级条标题"/>
    <w:basedOn w:val="a8"/>
    <w:next w:val="aff7"/>
    <w:rsid w:val="001C149C"/>
    <w:pPr>
      <w:numPr>
        <w:ilvl w:val="5"/>
      </w:numPr>
      <w:outlineLvl w:val="6"/>
    </w:pPr>
  </w:style>
  <w:style w:type="paragraph" w:styleId="affc">
    <w:name w:val="footer"/>
    <w:basedOn w:val="aff2"/>
    <w:link w:val="affd"/>
    <w:uiPriority w:val="99"/>
    <w:rsid w:val="00294E70"/>
    <w:pPr>
      <w:snapToGrid w:val="0"/>
      <w:ind w:rightChars="100" w:right="210"/>
      <w:jc w:val="right"/>
    </w:pPr>
    <w:rPr>
      <w:sz w:val="18"/>
      <w:szCs w:val="18"/>
    </w:rPr>
  </w:style>
  <w:style w:type="paragraph" w:styleId="affe">
    <w:name w:val="header"/>
    <w:basedOn w:val="aff2"/>
    <w:link w:val="afff"/>
    <w:rsid w:val="00930116"/>
    <w:pPr>
      <w:snapToGrid w:val="0"/>
      <w:jc w:val="left"/>
    </w:pPr>
    <w:rPr>
      <w:sz w:val="18"/>
      <w:szCs w:val="18"/>
    </w:rPr>
  </w:style>
  <w:style w:type="paragraph" w:customStyle="1" w:styleId="aff1">
    <w:name w:val="注："/>
    <w:next w:val="aff7"/>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0">
    <w:name w:val="字母编号列项（一级）"/>
    <w:qFormat/>
    <w:rsid w:val="003E5729"/>
    <w:pPr>
      <w:numPr>
        <w:numId w:val="16"/>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2">
    <w:name w:val="编号列项（三级）"/>
    <w:rsid w:val="003E5729"/>
    <w:pPr>
      <w:numPr>
        <w:ilvl w:val="2"/>
        <w:numId w:val="16"/>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f0">
    <w:name w:val="二级无"/>
    <w:basedOn w:val="a6"/>
    <w:rsid w:val="001C149C"/>
    <w:pPr>
      <w:spacing w:beforeLines="0" w:afterLines="0"/>
    </w:pPr>
    <w:rPr>
      <w:rFonts w:ascii="宋体" w:eastAsia="宋体"/>
    </w:rPr>
  </w:style>
  <w:style w:type="paragraph" w:customStyle="1" w:styleId="afff1">
    <w:name w:val="注：（正文）"/>
    <w:basedOn w:val="aff1"/>
    <w:next w:val="aff7"/>
    <w:rsid w:val="000D718B"/>
  </w:style>
  <w:style w:type="paragraph" w:customStyle="1" w:styleId="a3">
    <w:name w:val="注×：（正文）"/>
    <w:rsid w:val="000D718B"/>
    <w:pPr>
      <w:numPr>
        <w:numId w:val="5"/>
      </w:numPr>
      <w:jc w:val="both"/>
    </w:pPr>
    <w:rPr>
      <w:rFonts w:ascii="宋体"/>
      <w:sz w:val="18"/>
      <w:szCs w:val="18"/>
    </w:rPr>
  </w:style>
  <w:style w:type="paragraph" w:customStyle="1" w:styleId="afff2">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3">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4">
    <w:name w:val="标准书脚_偶数页"/>
    <w:rsid w:val="000A48B1"/>
    <w:pPr>
      <w:spacing w:before="120"/>
      <w:ind w:left="221"/>
    </w:pPr>
    <w:rPr>
      <w:rFonts w:ascii="宋体"/>
      <w:sz w:val="18"/>
      <w:szCs w:val="18"/>
    </w:rPr>
  </w:style>
  <w:style w:type="paragraph" w:customStyle="1" w:styleId="afff5">
    <w:name w:val="标准书眉_偶数页"/>
    <w:basedOn w:val="aff9"/>
    <w:next w:val="aff2"/>
    <w:rsid w:val="0074741B"/>
    <w:pPr>
      <w:jc w:val="left"/>
    </w:pPr>
  </w:style>
  <w:style w:type="paragraph" w:customStyle="1" w:styleId="afff6">
    <w:name w:val="标准书眉一"/>
    <w:rsid w:val="00083A09"/>
    <w:pPr>
      <w:jc w:val="both"/>
    </w:pPr>
  </w:style>
  <w:style w:type="paragraph" w:customStyle="1" w:styleId="afff7">
    <w:name w:val="参考文献"/>
    <w:basedOn w:val="aff2"/>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8">
    <w:name w:val="参考文献、索引标题"/>
    <w:basedOn w:val="aff2"/>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9">
    <w:name w:val="Hyperlink"/>
    <w:uiPriority w:val="99"/>
    <w:rsid w:val="00083A09"/>
    <w:rPr>
      <w:noProof/>
      <w:color w:val="0000FF"/>
      <w:spacing w:val="0"/>
      <w:w w:val="100"/>
      <w:szCs w:val="21"/>
      <w:u w:val="single"/>
    </w:rPr>
  </w:style>
  <w:style w:type="character" w:customStyle="1" w:styleId="afffa">
    <w:name w:val="发布"/>
    <w:rsid w:val="00C2314B"/>
    <w:rPr>
      <w:rFonts w:ascii="黑体" w:eastAsia="黑体"/>
      <w:spacing w:val="85"/>
      <w:w w:val="100"/>
      <w:position w:val="3"/>
      <w:sz w:val="28"/>
      <w:szCs w:val="28"/>
    </w:rPr>
  </w:style>
  <w:style w:type="paragraph" w:customStyle="1" w:styleId="afffb">
    <w:name w:val="发布部门"/>
    <w:next w:val="aff7"/>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c">
    <w:name w:val="发布日期"/>
    <w:rsid w:val="00EC3CC9"/>
    <w:pPr>
      <w:framePr w:w="3997" w:h="471" w:hRule="exact" w:vSpace="181" w:wrap="around" w:hAnchor="page" w:x="7089" w:y="14097" w:anchorLock="1"/>
    </w:pPr>
    <w:rPr>
      <w:rFonts w:eastAsia="黑体"/>
      <w:sz w:val="28"/>
    </w:rPr>
  </w:style>
  <w:style w:type="paragraph" w:customStyle="1" w:styleId="afffd">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e">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
    <w:name w:val="封面标准英文名称"/>
    <w:basedOn w:val="afffe"/>
    <w:rsid w:val="001C21AC"/>
    <w:pPr>
      <w:framePr w:wrap="around"/>
      <w:spacing w:before="370" w:line="400" w:lineRule="exact"/>
    </w:pPr>
    <w:rPr>
      <w:rFonts w:ascii="Times New Roman"/>
      <w:sz w:val="28"/>
      <w:szCs w:val="28"/>
    </w:rPr>
  </w:style>
  <w:style w:type="paragraph" w:customStyle="1" w:styleId="affff0">
    <w:name w:val="封面一致性程度标识"/>
    <w:basedOn w:val="affff"/>
    <w:rsid w:val="00083A09"/>
    <w:pPr>
      <w:framePr w:wrap="around"/>
      <w:spacing w:before="440"/>
    </w:pPr>
    <w:rPr>
      <w:rFonts w:ascii="宋体" w:eastAsia="宋体"/>
    </w:rPr>
  </w:style>
  <w:style w:type="paragraph" w:customStyle="1" w:styleId="affff1">
    <w:name w:val="封面标准文稿类别"/>
    <w:basedOn w:val="affff0"/>
    <w:rsid w:val="0054264B"/>
    <w:pPr>
      <w:framePr w:wrap="around"/>
      <w:spacing w:after="160" w:line="240" w:lineRule="auto"/>
    </w:pPr>
    <w:rPr>
      <w:sz w:val="24"/>
    </w:rPr>
  </w:style>
  <w:style w:type="paragraph" w:customStyle="1" w:styleId="affff2">
    <w:name w:val="封面标准文稿编辑信息"/>
    <w:basedOn w:val="affff1"/>
    <w:rsid w:val="00083A09"/>
    <w:pPr>
      <w:framePr w:wrap="around"/>
      <w:spacing w:before="180" w:line="180" w:lineRule="exact"/>
    </w:pPr>
    <w:rPr>
      <w:sz w:val="21"/>
    </w:rPr>
  </w:style>
  <w:style w:type="paragraph" w:customStyle="1" w:styleId="affff3">
    <w:name w:val="封面正文"/>
    <w:rsid w:val="00083A09"/>
    <w:pPr>
      <w:jc w:val="both"/>
    </w:pPr>
  </w:style>
  <w:style w:type="paragraph" w:customStyle="1" w:styleId="af8">
    <w:name w:val="附录标识"/>
    <w:basedOn w:val="aff2"/>
    <w:next w:val="aff7"/>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4">
    <w:name w:val="附录标题"/>
    <w:basedOn w:val="aff7"/>
    <w:next w:val="aff7"/>
    <w:rsid w:val="00083A09"/>
    <w:pPr>
      <w:ind w:firstLineChars="0" w:firstLine="0"/>
      <w:jc w:val="center"/>
    </w:pPr>
    <w:rPr>
      <w:rFonts w:ascii="黑体" w:eastAsia="黑体"/>
    </w:rPr>
  </w:style>
  <w:style w:type="paragraph" w:customStyle="1" w:styleId="af5">
    <w:name w:val="附录表标号"/>
    <w:basedOn w:val="aff2"/>
    <w:next w:val="aff7"/>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7"/>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7"/>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5">
    <w:name w:val="附录二级无"/>
    <w:basedOn w:val="afb"/>
    <w:rsid w:val="00BF617A"/>
    <w:pPr>
      <w:tabs>
        <w:tab w:val="clear" w:pos="360"/>
      </w:tabs>
      <w:spacing w:beforeLines="0" w:afterLines="0"/>
    </w:pPr>
    <w:rPr>
      <w:rFonts w:ascii="宋体" w:eastAsia="宋体"/>
      <w:szCs w:val="21"/>
    </w:rPr>
  </w:style>
  <w:style w:type="paragraph" w:customStyle="1" w:styleId="affff6">
    <w:name w:val="附录公式"/>
    <w:basedOn w:val="aff7"/>
    <w:next w:val="aff7"/>
    <w:link w:val="Char0"/>
    <w:qFormat/>
    <w:rsid w:val="00083A09"/>
  </w:style>
  <w:style w:type="character" w:customStyle="1" w:styleId="Char0">
    <w:name w:val="附录公式 Char"/>
    <w:basedOn w:val="Char"/>
    <w:link w:val="affff6"/>
    <w:rsid w:val="00083A09"/>
    <w:rPr>
      <w:rFonts w:ascii="宋体"/>
      <w:noProof/>
      <w:sz w:val="21"/>
      <w:lang w:val="en-US" w:eastAsia="zh-CN" w:bidi="ar-SA"/>
    </w:rPr>
  </w:style>
  <w:style w:type="paragraph" w:customStyle="1" w:styleId="affff7">
    <w:name w:val="附录公式编号制表符"/>
    <w:basedOn w:val="aff2"/>
    <w:next w:val="aff7"/>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7"/>
    <w:rsid w:val="00083A09"/>
    <w:pPr>
      <w:numPr>
        <w:ilvl w:val="4"/>
      </w:numPr>
      <w:tabs>
        <w:tab w:val="num" w:pos="360"/>
      </w:tabs>
      <w:outlineLvl w:val="4"/>
    </w:pPr>
  </w:style>
  <w:style w:type="paragraph" w:customStyle="1" w:styleId="affff8">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7"/>
    <w:rsid w:val="00083A09"/>
    <w:pPr>
      <w:numPr>
        <w:ilvl w:val="5"/>
      </w:numPr>
      <w:tabs>
        <w:tab w:val="num" w:pos="360"/>
      </w:tabs>
      <w:outlineLvl w:val="5"/>
    </w:pPr>
  </w:style>
  <w:style w:type="paragraph" w:customStyle="1" w:styleId="affff9">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7"/>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7"/>
    <w:rsid w:val="00083A09"/>
    <w:pPr>
      <w:numPr>
        <w:ilvl w:val="6"/>
      </w:numPr>
      <w:tabs>
        <w:tab w:val="num" w:pos="360"/>
      </w:tabs>
      <w:outlineLvl w:val="6"/>
    </w:pPr>
  </w:style>
  <w:style w:type="paragraph" w:customStyle="1" w:styleId="affffa">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7"/>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7"/>
    <w:rsid w:val="00083A09"/>
    <w:pPr>
      <w:numPr>
        <w:ilvl w:val="2"/>
      </w:numPr>
      <w:tabs>
        <w:tab w:val="num" w:pos="360"/>
      </w:tabs>
      <w:autoSpaceDN w:val="0"/>
      <w:spacing w:beforeLines="50" w:afterLines="50"/>
      <w:outlineLvl w:val="2"/>
    </w:pPr>
  </w:style>
  <w:style w:type="paragraph" w:customStyle="1" w:styleId="affffb">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
    <w:name w:val="footnote text"/>
    <w:basedOn w:val="aff2"/>
    <w:link w:val="affffc"/>
    <w:rsid w:val="00074FBE"/>
    <w:pPr>
      <w:numPr>
        <w:numId w:val="12"/>
      </w:numPr>
      <w:snapToGrid w:val="0"/>
      <w:jc w:val="left"/>
    </w:pPr>
    <w:rPr>
      <w:rFonts w:ascii="宋体"/>
      <w:sz w:val="18"/>
      <w:szCs w:val="18"/>
    </w:rPr>
  </w:style>
  <w:style w:type="character" w:styleId="affffd">
    <w:name w:val="footnote reference"/>
    <w:semiHidden/>
    <w:rsid w:val="00083A09"/>
    <w:rPr>
      <w:vertAlign w:val="superscript"/>
    </w:rPr>
  </w:style>
  <w:style w:type="paragraph" w:customStyle="1" w:styleId="affffe">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
    <w:name w:val="列项说明数字编号"/>
    <w:rsid w:val="00083A09"/>
    <w:pPr>
      <w:ind w:leftChars="400" w:left="600" w:hangingChars="200" w:hanging="200"/>
    </w:pPr>
    <w:rPr>
      <w:rFonts w:ascii="宋体"/>
      <w:sz w:val="21"/>
    </w:rPr>
  </w:style>
  <w:style w:type="paragraph" w:customStyle="1" w:styleId="afffff0">
    <w:name w:val="目次、索引正文"/>
    <w:rsid w:val="00083A09"/>
    <w:pPr>
      <w:spacing w:line="320" w:lineRule="exact"/>
      <w:jc w:val="both"/>
    </w:pPr>
    <w:rPr>
      <w:rFonts w:ascii="宋体"/>
      <w:sz w:val="21"/>
    </w:rPr>
  </w:style>
  <w:style w:type="paragraph" w:styleId="TOC3">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TOC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TOC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TOC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TOC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TOC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TOC9">
    <w:name w:val="toc 9"/>
    <w:basedOn w:val="aff2"/>
    <w:next w:val="aff2"/>
    <w:autoRedefine/>
    <w:semiHidden/>
    <w:rsid w:val="00083A09"/>
    <w:pPr>
      <w:ind w:left="1470"/>
      <w:jc w:val="left"/>
    </w:pPr>
    <w:rPr>
      <w:sz w:val="20"/>
      <w:szCs w:val="20"/>
    </w:rPr>
  </w:style>
  <w:style w:type="paragraph" w:customStyle="1" w:styleId="afffff1">
    <w:name w:val="其他标准标志"/>
    <w:basedOn w:val="afff2"/>
    <w:rsid w:val="0018211B"/>
    <w:pPr>
      <w:framePr w:w="6101" w:wrap="around" w:vAnchor="page" w:hAnchor="page" w:x="4673" w:y="942"/>
    </w:pPr>
    <w:rPr>
      <w:w w:val="130"/>
    </w:rPr>
  </w:style>
  <w:style w:type="paragraph" w:customStyle="1" w:styleId="afffff2">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3">
    <w:name w:val="其他发布部门"/>
    <w:basedOn w:val="afffb"/>
    <w:rsid w:val="00525656"/>
    <w:pPr>
      <w:framePr w:wrap="around" w:y="15310"/>
      <w:spacing w:line="0" w:lineRule="atLeast"/>
    </w:pPr>
    <w:rPr>
      <w:rFonts w:ascii="黑体" w:eastAsia="黑体"/>
      <w:b w:val="0"/>
    </w:rPr>
  </w:style>
  <w:style w:type="paragraph" w:customStyle="1" w:styleId="afffff4">
    <w:name w:val="前言、引言标题"/>
    <w:next w:val="aff7"/>
    <w:rsid w:val="00083A09"/>
    <w:pPr>
      <w:keepNext/>
      <w:pageBreakBefore/>
      <w:shd w:val="clear" w:color="FFFFFF" w:fill="FFFFFF"/>
      <w:spacing w:before="640" w:after="560"/>
      <w:jc w:val="center"/>
      <w:outlineLvl w:val="0"/>
    </w:pPr>
    <w:rPr>
      <w:rFonts w:ascii="黑体" w:eastAsia="黑体"/>
      <w:sz w:val="32"/>
    </w:rPr>
  </w:style>
  <w:style w:type="paragraph" w:customStyle="1" w:styleId="afffff5">
    <w:name w:val="三级无"/>
    <w:basedOn w:val="a7"/>
    <w:rsid w:val="001C149C"/>
    <w:pPr>
      <w:spacing w:beforeLines="0" w:afterLines="0"/>
    </w:pPr>
    <w:rPr>
      <w:rFonts w:ascii="宋体" w:eastAsia="宋体"/>
    </w:rPr>
  </w:style>
  <w:style w:type="paragraph" w:customStyle="1" w:styleId="afffff6">
    <w:name w:val="实施日期"/>
    <w:basedOn w:val="afffc"/>
    <w:rsid w:val="001C21AC"/>
    <w:pPr>
      <w:framePr w:wrap="around" w:vAnchor="page" w:hAnchor="text"/>
      <w:jc w:val="right"/>
    </w:pPr>
  </w:style>
  <w:style w:type="paragraph" w:customStyle="1" w:styleId="afffff7">
    <w:name w:val="示例后文字"/>
    <w:basedOn w:val="aff7"/>
    <w:next w:val="aff7"/>
    <w:qFormat/>
    <w:rsid w:val="00083A09"/>
    <w:pPr>
      <w:ind w:firstLine="360"/>
    </w:pPr>
    <w:rPr>
      <w:sz w:val="18"/>
    </w:rPr>
  </w:style>
  <w:style w:type="paragraph" w:customStyle="1" w:styleId="a0">
    <w:name w:val="首示例"/>
    <w:next w:val="aff7"/>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hAnsi="宋体"/>
      <w:kern w:val="2"/>
      <w:sz w:val="18"/>
      <w:szCs w:val="18"/>
    </w:rPr>
  </w:style>
  <w:style w:type="paragraph" w:customStyle="1" w:styleId="afffff8">
    <w:name w:val="四级无"/>
    <w:basedOn w:val="a8"/>
    <w:rsid w:val="001C149C"/>
    <w:pPr>
      <w:spacing w:beforeLines="0" w:afterLines="0"/>
    </w:pPr>
    <w:rPr>
      <w:rFonts w:ascii="宋体" w:eastAsia="宋体"/>
    </w:rPr>
  </w:style>
  <w:style w:type="paragraph" w:styleId="12">
    <w:name w:val="index 1"/>
    <w:basedOn w:val="aff2"/>
    <w:next w:val="aff7"/>
    <w:rsid w:val="009951DC"/>
    <w:pPr>
      <w:tabs>
        <w:tab w:val="right" w:leader="dot" w:pos="9299"/>
      </w:tabs>
      <w:jc w:val="left"/>
    </w:pPr>
    <w:rPr>
      <w:rFonts w:ascii="宋体"/>
      <w:szCs w:val="21"/>
    </w:rPr>
  </w:style>
  <w:style w:type="paragraph" w:styleId="22">
    <w:name w:val="index 2"/>
    <w:basedOn w:val="aff2"/>
    <w:next w:val="aff2"/>
    <w:autoRedefine/>
    <w:rsid w:val="00083A09"/>
    <w:pPr>
      <w:ind w:left="420" w:hanging="210"/>
      <w:jc w:val="left"/>
    </w:pPr>
    <w:rPr>
      <w:rFonts w:ascii="Calibri" w:hAnsi="Calibri"/>
      <w:sz w:val="20"/>
      <w:szCs w:val="20"/>
    </w:rPr>
  </w:style>
  <w:style w:type="paragraph" w:styleId="31">
    <w:name w:val="index 3"/>
    <w:basedOn w:val="aff2"/>
    <w:next w:val="aff2"/>
    <w:autoRedefine/>
    <w:rsid w:val="00083A09"/>
    <w:pPr>
      <w:ind w:left="630" w:hanging="210"/>
      <w:jc w:val="left"/>
    </w:pPr>
    <w:rPr>
      <w:rFonts w:ascii="Calibri" w:hAnsi="Calibri"/>
      <w:sz w:val="20"/>
      <w:szCs w:val="20"/>
    </w:rPr>
  </w:style>
  <w:style w:type="paragraph" w:styleId="41">
    <w:name w:val="index 4"/>
    <w:basedOn w:val="aff2"/>
    <w:next w:val="aff2"/>
    <w:autoRedefine/>
    <w:rsid w:val="00083A09"/>
    <w:pPr>
      <w:ind w:left="840" w:hanging="210"/>
      <w:jc w:val="left"/>
    </w:pPr>
    <w:rPr>
      <w:rFonts w:ascii="Calibri" w:hAnsi="Calibri"/>
      <w:sz w:val="20"/>
      <w:szCs w:val="20"/>
    </w:rPr>
  </w:style>
  <w:style w:type="paragraph" w:styleId="5">
    <w:name w:val="index 5"/>
    <w:basedOn w:val="aff2"/>
    <w:next w:val="aff2"/>
    <w:autoRedefine/>
    <w:rsid w:val="00083A09"/>
    <w:pPr>
      <w:ind w:left="1050" w:hanging="210"/>
      <w:jc w:val="left"/>
    </w:pPr>
    <w:rPr>
      <w:rFonts w:ascii="Calibri" w:hAnsi="Calibri"/>
      <w:sz w:val="20"/>
      <w:szCs w:val="20"/>
    </w:rPr>
  </w:style>
  <w:style w:type="paragraph" w:styleId="6">
    <w:name w:val="index 6"/>
    <w:basedOn w:val="aff2"/>
    <w:next w:val="aff2"/>
    <w:autoRedefine/>
    <w:rsid w:val="00083A09"/>
    <w:pPr>
      <w:ind w:left="1260" w:hanging="210"/>
      <w:jc w:val="left"/>
    </w:pPr>
    <w:rPr>
      <w:rFonts w:ascii="Calibri" w:hAnsi="Calibri"/>
      <w:sz w:val="20"/>
      <w:szCs w:val="20"/>
    </w:rPr>
  </w:style>
  <w:style w:type="paragraph" w:styleId="7">
    <w:name w:val="index 7"/>
    <w:basedOn w:val="aff2"/>
    <w:next w:val="aff2"/>
    <w:autoRedefine/>
    <w:rsid w:val="00083A09"/>
    <w:pPr>
      <w:ind w:left="1470" w:hanging="210"/>
      <w:jc w:val="left"/>
    </w:pPr>
    <w:rPr>
      <w:rFonts w:ascii="Calibri" w:hAnsi="Calibri"/>
      <w:sz w:val="20"/>
      <w:szCs w:val="20"/>
    </w:rPr>
  </w:style>
  <w:style w:type="paragraph" w:styleId="8">
    <w:name w:val="index 8"/>
    <w:basedOn w:val="aff2"/>
    <w:next w:val="aff2"/>
    <w:autoRedefine/>
    <w:rsid w:val="00083A09"/>
    <w:pPr>
      <w:ind w:left="1680" w:hanging="210"/>
      <w:jc w:val="left"/>
    </w:pPr>
    <w:rPr>
      <w:rFonts w:ascii="Calibri" w:hAnsi="Calibri"/>
      <w:sz w:val="20"/>
      <w:szCs w:val="20"/>
    </w:rPr>
  </w:style>
  <w:style w:type="paragraph" w:styleId="9">
    <w:name w:val="index 9"/>
    <w:basedOn w:val="aff2"/>
    <w:next w:val="aff2"/>
    <w:autoRedefine/>
    <w:rsid w:val="00083A09"/>
    <w:pPr>
      <w:ind w:left="1890" w:hanging="210"/>
      <w:jc w:val="left"/>
    </w:pPr>
    <w:rPr>
      <w:rFonts w:ascii="Calibri" w:hAnsi="Calibri"/>
      <w:sz w:val="20"/>
      <w:szCs w:val="20"/>
    </w:rPr>
  </w:style>
  <w:style w:type="paragraph" w:styleId="afffff9">
    <w:name w:val="index heading"/>
    <w:basedOn w:val="aff2"/>
    <w:next w:val="12"/>
    <w:rsid w:val="00083A09"/>
    <w:pPr>
      <w:spacing w:before="120" w:after="120"/>
      <w:jc w:val="center"/>
    </w:pPr>
    <w:rPr>
      <w:rFonts w:ascii="Calibri" w:hAnsi="Calibri"/>
      <w:b/>
      <w:bCs/>
      <w:iCs/>
      <w:szCs w:val="20"/>
    </w:rPr>
  </w:style>
  <w:style w:type="paragraph" w:styleId="afffffa">
    <w:name w:val="caption"/>
    <w:basedOn w:val="aff2"/>
    <w:next w:val="aff2"/>
    <w:qFormat/>
    <w:rsid w:val="00083A09"/>
    <w:pPr>
      <w:spacing w:before="152" w:after="160"/>
    </w:pPr>
    <w:rPr>
      <w:rFonts w:ascii="Arial" w:eastAsia="黑体" w:hAnsi="Arial" w:cs="Arial"/>
      <w:sz w:val="20"/>
      <w:szCs w:val="20"/>
    </w:rPr>
  </w:style>
  <w:style w:type="paragraph" w:customStyle="1" w:styleId="afffffb">
    <w:name w:val="条文脚注"/>
    <w:basedOn w:val="af"/>
    <w:rsid w:val="000D718B"/>
    <w:pPr>
      <w:numPr>
        <w:numId w:val="0"/>
      </w:numPr>
      <w:jc w:val="both"/>
    </w:pPr>
  </w:style>
  <w:style w:type="paragraph" w:customStyle="1" w:styleId="afffffc">
    <w:name w:val="图标脚注说明"/>
    <w:basedOn w:val="aff7"/>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d">
    <w:name w:val="图的脚注"/>
    <w:next w:val="aff7"/>
    <w:autoRedefine/>
    <w:qFormat/>
    <w:rsid w:val="00083A09"/>
    <w:pPr>
      <w:widowControl w:val="0"/>
      <w:ind w:leftChars="200" w:left="840" w:hangingChars="200" w:hanging="420"/>
      <w:jc w:val="both"/>
    </w:pPr>
    <w:rPr>
      <w:rFonts w:ascii="宋体"/>
      <w:sz w:val="18"/>
    </w:rPr>
  </w:style>
  <w:style w:type="table" w:styleId="afffffe">
    <w:name w:val="Table Grid"/>
    <w:basedOn w:val="aff5"/>
    <w:uiPriority w:val="39"/>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
    <w:name w:val="endnote text"/>
    <w:basedOn w:val="aff2"/>
    <w:link w:val="affffff0"/>
    <w:semiHidden/>
    <w:rsid w:val="00083A09"/>
    <w:pPr>
      <w:snapToGrid w:val="0"/>
      <w:jc w:val="left"/>
    </w:pPr>
  </w:style>
  <w:style w:type="character" w:styleId="affffff1">
    <w:name w:val="endnote reference"/>
    <w:semiHidden/>
    <w:rsid w:val="00083A09"/>
    <w:rPr>
      <w:vertAlign w:val="superscript"/>
    </w:rPr>
  </w:style>
  <w:style w:type="paragraph" w:styleId="affffff2">
    <w:name w:val="Document Map"/>
    <w:basedOn w:val="aff2"/>
    <w:semiHidden/>
    <w:rsid w:val="00083A09"/>
    <w:pPr>
      <w:shd w:val="clear" w:color="auto" w:fill="000080"/>
    </w:pPr>
  </w:style>
  <w:style w:type="paragraph" w:customStyle="1" w:styleId="affffff3">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4">
    <w:name w:val="五级无"/>
    <w:basedOn w:val="a9"/>
    <w:rsid w:val="001C149C"/>
    <w:pPr>
      <w:spacing w:beforeLines="0" w:afterLines="0"/>
    </w:pPr>
    <w:rPr>
      <w:rFonts w:ascii="宋体" w:eastAsia="宋体"/>
    </w:rPr>
  </w:style>
  <w:style w:type="character" w:styleId="affffff5">
    <w:name w:val="page number"/>
    <w:rsid w:val="00083A09"/>
    <w:rPr>
      <w:rFonts w:ascii="Times New Roman" w:eastAsia="宋体" w:hAnsi="Times New Roman"/>
      <w:sz w:val="18"/>
    </w:rPr>
  </w:style>
  <w:style w:type="paragraph" w:customStyle="1" w:styleId="affffff6">
    <w:name w:val="一级无"/>
    <w:basedOn w:val="a5"/>
    <w:rsid w:val="001C149C"/>
    <w:pPr>
      <w:spacing w:beforeLines="0" w:afterLines="0"/>
    </w:pPr>
    <w:rPr>
      <w:rFonts w:ascii="宋体" w:eastAsia="宋体"/>
    </w:rPr>
  </w:style>
  <w:style w:type="character" w:styleId="affffff7">
    <w:name w:val="FollowedHyperlink"/>
    <w:rsid w:val="00083A09"/>
    <w:rPr>
      <w:color w:val="800080"/>
      <w:u w:val="single"/>
    </w:rPr>
  </w:style>
  <w:style w:type="paragraph" w:customStyle="1" w:styleId="af7">
    <w:name w:val="正文表标题"/>
    <w:next w:val="aff7"/>
    <w:rsid w:val="00083A09"/>
    <w:pPr>
      <w:numPr>
        <w:numId w:val="14"/>
      </w:numPr>
      <w:tabs>
        <w:tab w:val="num" w:pos="360"/>
      </w:tabs>
      <w:spacing w:beforeLines="50" w:afterLines="50"/>
      <w:jc w:val="center"/>
    </w:pPr>
    <w:rPr>
      <w:rFonts w:ascii="黑体" w:eastAsia="黑体"/>
      <w:sz w:val="21"/>
    </w:rPr>
  </w:style>
  <w:style w:type="paragraph" w:customStyle="1" w:styleId="affffff8">
    <w:name w:val="正文公式编号制表符"/>
    <w:basedOn w:val="aff7"/>
    <w:next w:val="aff7"/>
    <w:qFormat/>
    <w:rsid w:val="00EC680A"/>
    <w:pPr>
      <w:ind w:firstLineChars="0" w:firstLine="0"/>
    </w:pPr>
  </w:style>
  <w:style w:type="paragraph" w:customStyle="1" w:styleId="af4">
    <w:name w:val="正文图标题"/>
    <w:next w:val="aff7"/>
    <w:rsid w:val="00083A09"/>
    <w:pPr>
      <w:numPr>
        <w:numId w:val="15"/>
      </w:numPr>
      <w:tabs>
        <w:tab w:val="num" w:pos="360"/>
      </w:tabs>
      <w:spacing w:beforeLines="50" w:afterLines="50"/>
      <w:jc w:val="center"/>
    </w:pPr>
    <w:rPr>
      <w:rFonts w:ascii="黑体" w:eastAsia="黑体"/>
      <w:sz w:val="21"/>
    </w:rPr>
  </w:style>
  <w:style w:type="paragraph" w:customStyle="1" w:styleId="affffff9">
    <w:name w:val="终结线"/>
    <w:basedOn w:val="aff2"/>
    <w:rsid w:val="00083A09"/>
    <w:pPr>
      <w:framePr w:hSpace="181" w:vSpace="181" w:wrap="around" w:vAnchor="text" w:hAnchor="margin" w:xAlign="center" w:y="285"/>
    </w:pPr>
  </w:style>
  <w:style w:type="paragraph" w:customStyle="1" w:styleId="affffffa">
    <w:name w:val="其他发布日期"/>
    <w:basedOn w:val="afffc"/>
    <w:rsid w:val="006E4A7F"/>
    <w:pPr>
      <w:framePr w:wrap="around" w:vAnchor="page" w:hAnchor="text" w:x="1419"/>
    </w:pPr>
  </w:style>
  <w:style w:type="paragraph" w:customStyle="1" w:styleId="affffffb">
    <w:name w:val="其他实施日期"/>
    <w:basedOn w:val="afffff6"/>
    <w:rsid w:val="006E4A7F"/>
    <w:pPr>
      <w:framePr w:wrap="around"/>
    </w:pPr>
  </w:style>
  <w:style w:type="paragraph" w:customStyle="1" w:styleId="23">
    <w:name w:val="封面标准名称2"/>
    <w:basedOn w:val="afffe"/>
    <w:rsid w:val="0028269A"/>
    <w:pPr>
      <w:framePr w:wrap="around" w:y="4469"/>
      <w:spacing w:beforeLines="630"/>
    </w:pPr>
  </w:style>
  <w:style w:type="paragraph" w:customStyle="1" w:styleId="24">
    <w:name w:val="封面标准英文名称2"/>
    <w:basedOn w:val="affff"/>
    <w:rsid w:val="0028269A"/>
    <w:pPr>
      <w:framePr w:wrap="around" w:y="4469"/>
    </w:pPr>
  </w:style>
  <w:style w:type="paragraph" w:customStyle="1" w:styleId="25">
    <w:name w:val="封面一致性程度标识2"/>
    <w:basedOn w:val="affff0"/>
    <w:rsid w:val="0028269A"/>
    <w:pPr>
      <w:framePr w:wrap="around" w:y="4469"/>
    </w:pPr>
  </w:style>
  <w:style w:type="paragraph" w:customStyle="1" w:styleId="26">
    <w:name w:val="封面标准文稿类别2"/>
    <w:basedOn w:val="affff1"/>
    <w:rsid w:val="0028269A"/>
    <w:pPr>
      <w:framePr w:wrap="around" w:y="4469"/>
    </w:pPr>
  </w:style>
  <w:style w:type="paragraph" w:customStyle="1" w:styleId="27">
    <w:name w:val="封面标准文稿编辑信息2"/>
    <w:basedOn w:val="affff2"/>
    <w:rsid w:val="0028269A"/>
    <w:pPr>
      <w:framePr w:wrap="around" w:y="4469"/>
    </w:pPr>
  </w:style>
  <w:style w:type="paragraph" w:customStyle="1" w:styleId="affb">
    <w:name w:val="示例内容"/>
    <w:rsid w:val="00B636A8"/>
    <w:pPr>
      <w:ind w:firstLineChars="200" w:firstLine="200"/>
    </w:pPr>
    <w:rPr>
      <w:rFonts w:ascii="宋体"/>
      <w:noProof/>
      <w:sz w:val="18"/>
      <w:szCs w:val="18"/>
    </w:rPr>
  </w:style>
  <w:style w:type="paragraph" w:styleId="TOC1">
    <w:name w:val="toc 1"/>
    <w:basedOn w:val="aff2"/>
    <w:next w:val="aff2"/>
    <w:autoRedefine/>
    <w:uiPriority w:val="39"/>
    <w:rsid w:val="00147D26"/>
    <w:pPr>
      <w:tabs>
        <w:tab w:val="left" w:pos="630"/>
        <w:tab w:val="right" w:leader="dot" w:pos="9241"/>
      </w:tabs>
      <w:spacing w:beforeLines="25" w:before="78" w:afterLines="25" w:after="78"/>
      <w:jc w:val="left"/>
    </w:pPr>
    <w:rPr>
      <w:rFonts w:ascii="宋体"/>
      <w:szCs w:val="21"/>
    </w:rPr>
  </w:style>
  <w:style w:type="paragraph" w:styleId="TOC2">
    <w:name w:val="toc 2"/>
    <w:basedOn w:val="aff2"/>
    <w:next w:val="aff2"/>
    <w:autoRedefine/>
    <w:uiPriority w:val="39"/>
    <w:rsid w:val="00961C93"/>
    <w:pPr>
      <w:tabs>
        <w:tab w:val="right" w:leader="dot" w:pos="9241"/>
      </w:tabs>
    </w:pPr>
    <w:rPr>
      <w:rFonts w:ascii="宋体"/>
      <w:szCs w:val="21"/>
    </w:rPr>
  </w:style>
  <w:style w:type="character" w:customStyle="1" w:styleId="MTEquationSection">
    <w:name w:val="MTEquationSection"/>
    <w:rsid w:val="00EE364B"/>
    <w:rPr>
      <w:rFonts w:ascii="Times New Roman"/>
      <w:vanish/>
      <w:color w:val="FF0000"/>
    </w:rPr>
  </w:style>
  <w:style w:type="character" w:customStyle="1" w:styleId="10">
    <w:name w:val="标题 1 字符"/>
    <w:basedOn w:val="aff4"/>
    <w:link w:val="1"/>
    <w:rsid w:val="00877A65"/>
    <w:rPr>
      <w:b/>
      <w:bCs/>
      <w:noProof/>
      <w:kern w:val="44"/>
      <w:sz w:val="44"/>
      <w:szCs w:val="44"/>
    </w:rPr>
  </w:style>
  <w:style w:type="character" w:customStyle="1" w:styleId="20">
    <w:name w:val="标题 2 字符"/>
    <w:basedOn w:val="aff4"/>
    <w:link w:val="2"/>
    <w:rsid w:val="00877A65"/>
    <w:rPr>
      <w:rFonts w:ascii="Arial" w:eastAsia="黑体" w:hAnsi="Arial"/>
      <w:b/>
      <w:noProof/>
      <w:kern w:val="2"/>
      <w:sz w:val="24"/>
      <w:szCs w:val="24"/>
    </w:rPr>
  </w:style>
  <w:style w:type="character" w:customStyle="1" w:styleId="30">
    <w:name w:val="标题 3 字符"/>
    <w:basedOn w:val="aff4"/>
    <w:link w:val="3"/>
    <w:rsid w:val="00877A65"/>
    <w:rPr>
      <w:b/>
      <w:noProof/>
      <w:kern w:val="2"/>
      <w:sz w:val="32"/>
    </w:rPr>
  </w:style>
  <w:style w:type="character" w:customStyle="1" w:styleId="40">
    <w:name w:val="标题 4 字符"/>
    <w:basedOn w:val="aff4"/>
    <w:link w:val="4"/>
    <w:rsid w:val="00877A65"/>
    <w:rPr>
      <w:rFonts w:ascii="Arial" w:eastAsia="黑体" w:hAnsi="Arial"/>
      <w:b/>
      <w:noProof/>
      <w:kern w:val="2"/>
      <w:sz w:val="28"/>
    </w:rPr>
  </w:style>
  <w:style w:type="paragraph" w:styleId="affffffc">
    <w:name w:val="Normal (Web)"/>
    <w:basedOn w:val="aff2"/>
    <w:uiPriority w:val="99"/>
    <w:rsid w:val="00877A65"/>
    <w:pPr>
      <w:widowControl/>
      <w:adjustRightInd w:val="0"/>
      <w:snapToGrid w:val="0"/>
      <w:spacing w:before="100" w:beforeAutospacing="1" w:after="100" w:afterAutospacing="1"/>
      <w:jc w:val="left"/>
    </w:pPr>
    <w:rPr>
      <w:rFonts w:ascii="宋体" w:hAnsi="宋体"/>
      <w:noProof/>
      <w:kern w:val="0"/>
      <w:sz w:val="24"/>
    </w:rPr>
  </w:style>
  <w:style w:type="paragraph" w:styleId="aff3">
    <w:name w:val="Normal Indent"/>
    <w:basedOn w:val="aff2"/>
    <w:semiHidden/>
    <w:rsid w:val="00877A65"/>
    <w:pPr>
      <w:ind w:firstLine="420"/>
    </w:pPr>
    <w:rPr>
      <w:noProof/>
      <w:szCs w:val="20"/>
    </w:rPr>
  </w:style>
  <w:style w:type="paragraph" w:styleId="affffffd">
    <w:name w:val="Title"/>
    <w:basedOn w:val="aff2"/>
    <w:link w:val="affffffe"/>
    <w:qFormat/>
    <w:rsid w:val="00877A65"/>
    <w:pPr>
      <w:widowControl/>
      <w:jc w:val="center"/>
    </w:pPr>
    <w:rPr>
      <w:b/>
      <w:noProof/>
      <w:kern w:val="0"/>
      <w:sz w:val="36"/>
      <w:szCs w:val="20"/>
      <w:lang w:eastAsia="en-US"/>
    </w:rPr>
  </w:style>
  <w:style w:type="character" w:customStyle="1" w:styleId="affffffe">
    <w:name w:val="标题 字符"/>
    <w:basedOn w:val="aff4"/>
    <w:link w:val="affffffd"/>
    <w:rsid w:val="00877A65"/>
    <w:rPr>
      <w:b/>
      <w:noProof/>
      <w:sz w:val="36"/>
      <w:lang w:eastAsia="en-US"/>
    </w:rPr>
  </w:style>
  <w:style w:type="paragraph" w:customStyle="1" w:styleId="Default">
    <w:name w:val="Default"/>
    <w:rsid w:val="00877A65"/>
    <w:rPr>
      <w:rFonts w:ascii="Thorndale" w:hAnsi="Thorndale"/>
      <w:snapToGrid w:val="0"/>
      <w:sz w:val="24"/>
      <w:lang w:eastAsia="en-US"/>
    </w:rPr>
  </w:style>
  <w:style w:type="paragraph" w:styleId="afffffff">
    <w:name w:val="Balloon Text"/>
    <w:basedOn w:val="aff2"/>
    <w:link w:val="afffffff0"/>
    <w:rsid w:val="00877A65"/>
    <w:rPr>
      <w:noProof/>
      <w:sz w:val="16"/>
      <w:szCs w:val="16"/>
    </w:rPr>
  </w:style>
  <w:style w:type="character" w:customStyle="1" w:styleId="afffffff0">
    <w:name w:val="批注框文本 字符"/>
    <w:basedOn w:val="aff4"/>
    <w:link w:val="afffffff"/>
    <w:rsid w:val="00877A65"/>
    <w:rPr>
      <w:noProof/>
      <w:kern w:val="2"/>
      <w:sz w:val="16"/>
      <w:szCs w:val="16"/>
    </w:rPr>
  </w:style>
  <w:style w:type="character" w:customStyle="1" w:styleId="afff">
    <w:name w:val="页眉 字符"/>
    <w:basedOn w:val="aff4"/>
    <w:link w:val="affe"/>
    <w:rsid w:val="00877A65"/>
    <w:rPr>
      <w:kern w:val="2"/>
      <w:sz w:val="18"/>
      <w:szCs w:val="18"/>
    </w:rPr>
  </w:style>
  <w:style w:type="character" w:customStyle="1" w:styleId="affd">
    <w:name w:val="页脚 字符"/>
    <w:basedOn w:val="aff4"/>
    <w:link w:val="affc"/>
    <w:uiPriority w:val="99"/>
    <w:rsid w:val="00877A65"/>
    <w:rPr>
      <w:kern w:val="2"/>
      <w:sz w:val="18"/>
      <w:szCs w:val="18"/>
    </w:rPr>
  </w:style>
  <w:style w:type="character" w:customStyle="1" w:styleId="affffc">
    <w:name w:val="脚注文本 字符"/>
    <w:basedOn w:val="aff4"/>
    <w:link w:val="af"/>
    <w:rsid w:val="00877A65"/>
    <w:rPr>
      <w:rFonts w:ascii="宋体"/>
      <w:kern w:val="2"/>
      <w:sz w:val="18"/>
      <w:szCs w:val="18"/>
    </w:rPr>
  </w:style>
  <w:style w:type="character" w:customStyle="1" w:styleId="affffff0">
    <w:name w:val="尾注文本 字符"/>
    <w:basedOn w:val="aff4"/>
    <w:link w:val="affffff"/>
    <w:semiHidden/>
    <w:rsid w:val="00877A65"/>
    <w:rPr>
      <w:kern w:val="2"/>
      <w:sz w:val="21"/>
      <w:szCs w:val="24"/>
    </w:rPr>
  </w:style>
  <w:style w:type="paragraph" w:styleId="TOC">
    <w:name w:val="TOC Heading"/>
    <w:basedOn w:val="1"/>
    <w:next w:val="aff2"/>
    <w:uiPriority w:val="39"/>
    <w:unhideWhenUsed/>
    <w:qFormat/>
    <w:rsid w:val="00877A65"/>
    <w:pPr>
      <w:widowControl/>
      <w:spacing w:before="240" w:after="0" w:line="259" w:lineRule="auto"/>
      <w:jc w:val="left"/>
      <w:outlineLvl w:val="9"/>
    </w:pPr>
    <w:rPr>
      <w:rFonts w:asciiTheme="majorHAnsi" w:eastAsiaTheme="majorEastAsia" w:hAnsiTheme="majorHAnsi" w:cstheme="majorBidi"/>
      <w:b w:val="0"/>
      <w:bCs w:val="0"/>
      <w:noProof w:val="0"/>
      <w:color w:val="2E74B5" w:themeColor="accent1" w:themeShade="BF"/>
      <w:kern w:val="0"/>
      <w:sz w:val="32"/>
      <w:szCs w:val="32"/>
    </w:rPr>
  </w:style>
  <w:style w:type="paragraph" w:styleId="afffffff1">
    <w:name w:val="List Paragraph"/>
    <w:basedOn w:val="aff2"/>
    <w:uiPriority w:val="34"/>
    <w:qFormat/>
    <w:rsid w:val="00877A65"/>
    <w:pPr>
      <w:ind w:firstLineChars="200" w:firstLine="420"/>
    </w:pPr>
  </w:style>
  <w:style w:type="character" w:styleId="afffffff2">
    <w:name w:val="annotation reference"/>
    <w:basedOn w:val="aff4"/>
    <w:uiPriority w:val="99"/>
    <w:semiHidden/>
    <w:unhideWhenUsed/>
    <w:rsid w:val="00877A65"/>
    <w:rPr>
      <w:sz w:val="21"/>
      <w:szCs w:val="21"/>
    </w:rPr>
  </w:style>
  <w:style w:type="paragraph" w:styleId="afffffff3">
    <w:name w:val="annotation text"/>
    <w:basedOn w:val="aff2"/>
    <w:link w:val="afffffff4"/>
    <w:uiPriority w:val="99"/>
    <w:semiHidden/>
    <w:unhideWhenUsed/>
    <w:rsid w:val="00877A65"/>
    <w:pPr>
      <w:jc w:val="left"/>
    </w:pPr>
    <w:rPr>
      <w:noProof/>
    </w:rPr>
  </w:style>
  <w:style w:type="character" w:customStyle="1" w:styleId="afffffff4">
    <w:name w:val="批注文字 字符"/>
    <w:basedOn w:val="aff4"/>
    <w:link w:val="afffffff3"/>
    <w:uiPriority w:val="99"/>
    <w:semiHidden/>
    <w:rsid w:val="00877A65"/>
    <w:rPr>
      <w:noProof/>
      <w:kern w:val="2"/>
      <w:sz w:val="21"/>
      <w:szCs w:val="24"/>
    </w:rPr>
  </w:style>
  <w:style w:type="paragraph" w:styleId="afffffff5">
    <w:name w:val="Revision"/>
    <w:hidden/>
    <w:uiPriority w:val="99"/>
    <w:semiHidden/>
    <w:rsid w:val="008350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3A9A6-16B3-4F7B-9B2F-10AA3623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Template>
  <TotalTime>0</TotalTime>
  <Pages>1</Pages>
  <Words>2244</Words>
  <Characters>12797</Characters>
  <Application>Microsoft Office Word</Application>
  <DocSecurity>0</DocSecurity>
  <Lines>106</Lines>
  <Paragraphs>30</Paragraphs>
  <ScaleCrop>false</ScaleCrop>
  <LinksUpToDate>false</LinksUpToDate>
  <CharactersWithSpaces>15011</CharactersWithSpaces>
  <SharedDoc>false</SharedDoc>
  <HLinks>
    <vt:vector size="18" baseType="variant">
      <vt:variant>
        <vt:i4>1310771</vt:i4>
      </vt:variant>
      <vt:variant>
        <vt:i4>58</vt:i4>
      </vt:variant>
      <vt:variant>
        <vt:i4>0</vt:i4>
      </vt:variant>
      <vt:variant>
        <vt:i4>5</vt:i4>
      </vt:variant>
      <vt:variant>
        <vt:lpwstr/>
      </vt:variant>
      <vt:variant>
        <vt:lpwstr>_Toc330909008</vt:lpwstr>
      </vt:variant>
      <vt:variant>
        <vt:i4>1310771</vt:i4>
      </vt:variant>
      <vt:variant>
        <vt:i4>52</vt:i4>
      </vt:variant>
      <vt:variant>
        <vt:i4>0</vt:i4>
      </vt:variant>
      <vt:variant>
        <vt:i4>5</vt:i4>
      </vt:variant>
      <vt:variant>
        <vt:lpwstr/>
      </vt:variant>
      <vt:variant>
        <vt:lpwstr>_Toc330909007</vt:lpwstr>
      </vt:variant>
      <vt:variant>
        <vt:i4>1310771</vt:i4>
      </vt:variant>
      <vt:variant>
        <vt:i4>46</vt:i4>
      </vt:variant>
      <vt:variant>
        <vt:i4>0</vt:i4>
      </vt:variant>
      <vt:variant>
        <vt:i4>5</vt:i4>
      </vt:variant>
      <vt:variant>
        <vt:lpwstr/>
      </vt:variant>
      <vt:variant>
        <vt:lpwstr>_Toc330909006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
  <cp:keywords/>
  <dc:description/>
  <cp:lastModifiedBy/>
  <cp:revision>1</cp:revision>
  <dcterms:created xsi:type="dcterms:W3CDTF">2022-09-07T11:47:00Z</dcterms:created>
  <dcterms:modified xsi:type="dcterms:W3CDTF">2022-09-07T11:49:00Z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(3)4HnmIJEE3nndlotwAge0SGZ4fS8o+c7SN1Ul+9WVvYImC4bBheoRvkzmcIDeOpuJRxpMGb+i
14/aLjJRwKMnK1vCPJ/j+o2i7bmASvjq6yCmhBR6T2WYS72oOyBWA6onWepuq/HXriR2817O
+K4oxVKb0rnJaTv8jG11DzX7z3x3zJ0EAsZfU6cbkhLsfL1nTfqR1rte3t+bXRKyJU4/v+cW
xJyPYWEJA7u2vElgi+</vt:lpwstr>
  </property>
  <property fmtid="{D5CDD505-2E9C-101B-9397-08002B2CF9AE}" pid="3" name="_2015_ms_pID_7253431">
    <vt:lpwstr>4kOgyZTT3+tthQbcJGMTf+xK/fDtkEm3kE8aA2xlrj8cGC/N5kKs+2
UvUNLV3k0dA0DQokRT9/2foK+tbgPzfUD3zXZgGTGMi8boUmq+dNc5Njm7hKNSR35vCjDrCO
ZZwdT4i4YJhX/Loj12eJXCptR9ujNhE5ZydDkLBJ5ADk6WskM177NNSUPU+FvJOxInBkjoKo
rxSQ/9DMKcW2khwkbWZUMJCYEGhj0DejocMC</vt:lpwstr>
  </property>
  <property fmtid="{D5CDD505-2E9C-101B-9397-08002B2CF9AE}" pid="4" name="_2015_ms_pID_7253432">
    <vt:lpwstr>8A==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1662030478</vt:lpwstr>
  </property>
</Properties>
</file>