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322350672"/>
      <w:bookmarkStart w:id="8" w:name="_Toc266260035"/>
      <w:bookmarkStart w:id="9" w:name="_Toc266256583"/>
      <w:bookmarkStart w:id="10" w:name="_Toc266259957"/>
      <w:bookmarkStart w:id="11" w:name="_Toc266378441"/>
      <w:bookmarkStart w:id="12" w:name="_Toc266378509"/>
      <w:bookmarkStart w:id="13" w:name="_Toc303010188"/>
      <w:bookmarkStart w:id="14" w:name="_Toc266378549"/>
      <w:bookmarkStart w:id="15" w:name="_Toc266260127"/>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default" w:ascii="宋体" w:hAnsi="宋体" w:eastAsia="宋体"/>
                <w:szCs w:val="21"/>
                <w:lang w:val="en-US" w:eastAsia="zh-CN"/>
              </w:rPr>
            </w:pPr>
            <w:r>
              <w:rPr>
                <w:rFonts w:hint="eastAsia" w:ascii="宋体" w:hAnsi="宋体"/>
                <w:szCs w:val="21"/>
              </w:rPr>
              <w:t>20220325</w:t>
            </w:r>
            <w:r>
              <w:rPr>
                <w:rFonts w:hint="eastAsia" w:ascii="宋体" w:hAnsi="宋体"/>
                <w:szCs w:val="21"/>
                <w:lang w:val="en-US" w:eastAsia="zh-CN"/>
              </w:rPr>
              <w:t>10</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default" w:ascii="宋体" w:hAnsi="宋体"/>
                <w:szCs w:val="21"/>
              </w:rPr>
              <w:t>数据湖应用技术 第5部分：城市治理水平评价模型及基础评价指标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303010190"/>
      <w:bookmarkStart w:id="18" w:name="_Toc266260037"/>
      <w:bookmarkStart w:id="19" w:name="_Toc266256585"/>
      <w:bookmarkStart w:id="20" w:name="_Toc269503544"/>
      <w:bookmarkStart w:id="21" w:name="_Toc266260225"/>
      <w:bookmarkStart w:id="22" w:name="_Toc266378443"/>
      <w:bookmarkStart w:id="23" w:name="_Toc322350674"/>
      <w:bookmarkStart w:id="24" w:name="_Toc266378551"/>
      <w:bookmarkStart w:id="25" w:name="_Toc269503580"/>
      <w:bookmarkStart w:id="26" w:name="_Toc266260129"/>
      <w:bookmarkStart w:id="27" w:name="_Toc266378511"/>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default" w:ascii="宋体" w:hAnsi="宋体" w:eastAsia="宋体"/>
                <w:szCs w:val="21"/>
                <w:lang w:val="en-US" w:eastAsia="zh-CN"/>
              </w:rPr>
            </w:pPr>
            <w:r>
              <w:rPr>
                <w:rFonts w:hint="eastAsia" w:ascii="宋体" w:hAnsi="宋体"/>
                <w:szCs w:val="21"/>
              </w:rPr>
              <w:t>20220325</w:t>
            </w:r>
            <w:r>
              <w:rPr>
                <w:rFonts w:hint="eastAsia" w:ascii="宋体" w:hAnsi="宋体"/>
                <w:szCs w:val="21"/>
                <w:lang w:val="en-US" w:eastAsia="zh-CN"/>
              </w:rPr>
              <w:t>10</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数据湖应用技术 第5部分：城市治理水平评价模型及基础评价指标</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46674E9"/>
    <w:rsid w:val="0D962606"/>
    <w:rsid w:val="197B5DCD"/>
    <w:rsid w:val="2C372028"/>
    <w:rsid w:val="41C46616"/>
    <w:rsid w:val="429453EF"/>
    <w:rsid w:val="4FAD422B"/>
    <w:rsid w:val="57AC7529"/>
    <w:rsid w:val="68F8104F"/>
    <w:rsid w:val="76DB49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3</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2023-08-07T04:47:40Z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C7BD7AC64C7044D1A29521D3CD0F14EB_13</vt:lpwstr>
  </property>
</Properties>
</file>